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Borders>
          <w:bottom w:val="single" w:sz="4" w:space="0" w:color="auto"/>
        </w:tblBorders>
        <w:tblLayout w:type="fixed"/>
        <w:tblLook w:val="0000" w:firstRow="0" w:lastRow="0" w:firstColumn="0" w:lastColumn="0" w:noHBand="0" w:noVBand="0"/>
      </w:tblPr>
      <w:tblGrid>
        <w:gridCol w:w="3828"/>
        <w:gridCol w:w="5812"/>
      </w:tblGrid>
      <w:tr w:rsidR="00D71867" w:rsidRPr="00D71867" w14:paraId="24096E78" w14:textId="77777777" w:rsidTr="00D21F61">
        <w:trPr>
          <w:trHeight w:val="1418"/>
        </w:trPr>
        <w:tc>
          <w:tcPr>
            <w:tcW w:w="3828" w:type="dxa"/>
            <w:tcBorders>
              <w:bottom w:val="nil"/>
            </w:tcBorders>
          </w:tcPr>
          <w:p w14:paraId="2F613114" w14:textId="18317599" w:rsidR="004C09D3" w:rsidRPr="00D71867" w:rsidRDefault="004C09D3" w:rsidP="006F1B03">
            <w:pPr>
              <w:jc w:val="center"/>
              <w:rPr>
                <w:b/>
                <w:sz w:val="26"/>
                <w:szCs w:val="26"/>
              </w:rPr>
            </w:pPr>
            <w:r w:rsidRPr="00D71867">
              <w:rPr>
                <w:b/>
                <w:sz w:val="26"/>
                <w:szCs w:val="26"/>
              </w:rPr>
              <w:t>BỘ GIAO THÔNG VẬN TẢI</w:t>
            </w:r>
          </w:p>
          <w:p w14:paraId="5ABEF288" w14:textId="7F98FB2D" w:rsidR="00D21F61" w:rsidRPr="00D71867" w:rsidRDefault="00D21F61" w:rsidP="006F1B03">
            <w:pPr>
              <w:jc w:val="center"/>
              <w:rPr>
                <w:rFonts w:eastAsia="MS Mincho"/>
                <w:b/>
                <w:sz w:val="26"/>
                <w:szCs w:val="26"/>
                <w:lang w:eastAsia="ja-JP"/>
              </w:rPr>
            </w:pPr>
            <w:r w:rsidRPr="00D71867">
              <w:rPr>
                <w:rFonts w:eastAsia="MS Mincho"/>
                <w:b/>
                <w:noProof/>
                <w:sz w:val="26"/>
                <w:szCs w:val="26"/>
              </w:rPr>
              <mc:AlternateContent>
                <mc:Choice Requires="wps">
                  <w:drawing>
                    <wp:anchor distT="0" distB="0" distL="114300" distR="114300" simplePos="0" relativeHeight="251658240" behindDoc="0" locked="0" layoutInCell="1" allowOverlap="1" wp14:anchorId="69DCD285" wp14:editId="66564F5C">
                      <wp:simplePos x="0" y="0"/>
                      <wp:positionH relativeFrom="column">
                        <wp:posOffset>419011</wp:posOffset>
                      </wp:positionH>
                      <wp:positionV relativeFrom="paragraph">
                        <wp:posOffset>65671</wp:posOffset>
                      </wp:positionV>
                      <wp:extent cx="1449070" cy="0"/>
                      <wp:effectExtent l="8255" t="12065" r="9525" b="698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654CFEE" id="_x0000_t32" coordsize="21600,21600" o:spt="32" o:oned="t" path="m,l21600,21600e" filled="f">
                      <v:path arrowok="t" fillok="f" o:connecttype="none"/>
                      <o:lock v:ext="edit" shapetype="t"/>
                    </v:shapetype>
                    <v:shape id="AutoShape 6" o:spid="_x0000_s1026" type="#_x0000_t32" style="position:absolute;margin-left:33pt;margin-top:5.15pt;width:114.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ivM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sjGcwroCoSm1taJAe1at50fS7Q0pXHVEtj8FvJwO5WchI3qWEizNQZDd81gxiCODH&#10;WR0b2wdImAI6RklON0n40SMKH7M8X6SP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"/>
                  </w:pict>
                </mc:Fallback>
              </mc:AlternateContent>
            </w:r>
          </w:p>
          <w:p w14:paraId="472A124F" w14:textId="77777777" w:rsidR="00D21F61" w:rsidRPr="00D71867" w:rsidRDefault="00D21F61" w:rsidP="006F1B03">
            <w:pPr>
              <w:jc w:val="center"/>
              <w:rPr>
                <w:rFonts w:eastAsia="MS Mincho"/>
                <w:bCs/>
                <w:sz w:val="26"/>
                <w:szCs w:val="26"/>
                <w:lang w:eastAsia="ja-JP"/>
              </w:rPr>
            </w:pPr>
          </w:p>
          <w:p w14:paraId="48B12317" w14:textId="4FEFAF99" w:rsidR="004C09D3" w:rsidRPr="00D71867" w:rsidRDefault="00D21F61" w:rsidP="006F1B03">
            <w:pPr>
              <w:jc w:val="center"/>
              <w:rPr>
                <w:rFonts w:eastAsia="MS Mincho"/>
                <w:bCs/>
                <w:sz w:val="26"/>
                <w:szCs w:val="26"/>
                <w:lang w:eastAsia="ja-JP"/>
              </w:rPr>
            </w:pPr>
            <w:r w:rsidRPr="00D71867">
              <w:rPr>
                <w:rFonts w:eastAsia="MS Mincho"/>
                <w:bCs/>
                <w:sz w:val="26"/>
                <w:szCs w:val="26"/>
                <w:lang w:eastAsia="ja-JP"/>
              </w:rPr>
              <w:t>Số</w:t>
            </w:r>
            <w:r w:rsidR="007E776B" w:rsidRPr="00D71867">
              <w:rPr>
                <w:rFonts w:eastAsia="MS Mincho"/>
                <w:bCs/>
                <w:sz w:val="26"/>
                <w:szCs w:val="26"/>
                <w:lang w:eastAsia="ja-JP"/>
              </w:rPr>
              <w:t>:</w:t>
            </w:r>
            <w:r w:rsidRPr="00D71867">
              <w:rPr>
                <w:rFonts w:eastAsia="MS Mincho"/>
                <w:bCs/>
                <w:sz w:val="26"/>
                <w:szCs w:val="26"/>
                <w:lang w:eastAsia="ja-JP"/>
              </w:rPr>
              <w:t xml:space="preserve">        /BC-BGTVT</w:t>
            </w:r>
          </w:p>
        </w:tc>
        <w:tc>
          <w:tcPr>
            <w:tcW w:w="5812" w:type="dxa"/>
            <w:tcBorders>
              <w:bottom w:val="nil"/>
            </w:tcBorders>
          </w:tcPr>
          <w:p w14:paraId="4E9C0A16" w14:textId="77777777" w:rsidR="004C09D3" w:rsidRPr="00D71867" w:rsidRDefault="004C09D3" w:rsidP="006F1B03">
            <w:pPr>
              <w:jc w:val="center"/>
              <w:rPr>
                <w:b/>
                <w:sz w:val="26"/>
                <w:szCs w:val="26"/>
              </w:rPr>
            </w:pPr>
            <w:r w:rsidRPr="00D71867">
              <w:rPr>
                <w:b/>
                <w:sz w:val="26"/>
                <w:szCs w:val="26"/>
              </w:rPr>
              <w:t>CỘNG HÒA XÃ HỘI CHỦ NGHĨA VIỆT NAM</w:t>
            </w:r>
          </w:p>
          <w:p w14:paraId="533BDAF0" w14:textId="77777777" w:rsidR="004C09D3" w:rsidRPr="00D71867" w:rsidRDefault="004C09D3" w:rsidP="006F1B03">
            <w:pPr>
              <w:jc w:val="center"/>
              <w:rPr>
                <w:b/>
              </w:rPr>
            </w:pPr>
            <w:r w:rsidRPr="00D71867">
              <w:rPr>
                <w:b/>
              </w:rPr>
              <w:t>Độc lập - Tự do - Hạnh phúc</w:t>
            </w:r>
          </w:p>
          <w:p w14:paraId="3A4B0713" w14:textId="77777777" w:rsidR="000F5033" w:rsidRPr="00D71867" w:rsidRDefault="00614255" w:rsidP="006F1B03">
            <w:pPr>
              <w:jc w:val="center"/>
              <w:rPr>
                <w:b/>
                <w:sz w:val="26"/>
                <w:szCs w:val="26"/>
              </w:rPr>
            </w:pPr>
            <w:r w:rsidRPr="00D71867">
              <w:rPr>
                <w:b/>
                <w:noProof/>
                <w:sz w:val="26"/>
                <w:szCs w:val="26"/>
              </w:rPr>
              <mc:AlternateContent>
                <mc:Choice Requires="wps">
                  <w:drawing>
                    <wp:anchor distT="0" distB="0" distL="114300" distR="114300" simplePos="0" relativeHeight="251657216" behindDoc="0" locked="0" layoutInCell="1" allowOverlap="1" wp14:anchorId="2A357641" wp14:editId="600653E2">
                      <wp:simplePos x="0" y="0"/>
                      <wp:positionH relativeFrom="column">
                        <wp:posOffset>706120</wp:posOffset>
                      </wp:positionH>
                      <wp:positionV relativeFrom="paragraph">
                        <wp:posOffset>14605</wp:posOffset>
                      </wp:positionV>
                      <wp:extent cx="2105025" cy="0"/>
                      <wp:effectExtent l="9525" t="9525" r="9525"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35F2E56" id="AutoShape 5" o:spid="_x0000_s1026" type="#_x0000_t32" style="position:absolute;margin-left:55.6pt;margin-top:1.15pt;width:165.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D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"/>
                  </w:pict>
                </mc:Fallback>
              </mc:AlternateContent>
            </w:r>
          </w:p>
          <w:p w14:paraId="6B5B2E3B" w14:textId="0E5C31A9" w:rsidR="004C09D3" w:rsidRPr="00D71867" w:rsidRDefault="004E7EAF" w:rsidP="00A16528">
            <w:pPr>
              <w:jc w:val="center"/>
              <w:rPr>
                <w:i/>
                <w:sz w:val="27"/>
                <w:szCs w:val="27"/>
              </w:rPr>
            </w:pPr>
            <w:r w:rsidRPr="00D71867">
              <w:rPr>
                <w:i/>
                <w:sz w:val="27"/>
                <w:szCs w:val="27"/>
              </w:rPr>
              <w:t xml:space="preserve">                   </w:t>
            </w:r>
            <w:r w:rsidR="00A27173" w:rsidRPr="00D71867">
              <w:rPr>
                <w:i/>
                <w:sz w:val="27"/>
                <w:szCs w:val="27"/>
              </w:rPr>
              <w:t xml:space="preserve">Hà Nội, ngày </w:t>
            </w:r>
            <w:r w:rsidR="006345D1" w:rsidRPr="00D71867">
              <w:rPr>
                <w:i/>
                <w:sz w:val="27"/>
                <w:szCs w:val="27"/>
              </w:rPr>
              <w:t xml:space="preserve">     </w:t>
            </w:r>
            <w:r w:rsidR="00A27173" w:rsidRPr="00D71867">
              <w:rPr>
                <w:i/>
                <w:sz w:val="27"/>
                <w:szCs w:val="27"/>
              </w:rPr>
              <w:t xml:space="preserve"> tháng </w:t>
            </w:r>
            <w:r w:rsidR="00D21F61" w:rsidRPr="00D71867">
              <w:rPr>
                <w:i/>
                <w:sz w:val="27"/>
                <w:szCs w:val="27"/>
              </w:rPr>
              <w:t xml:space="preserve">     </w:t>
            </w:r>
            <w:r w:rsidR="000F5033" w:rsidRPr="00D71867">
              <w:rPr>
                <w:i/>
                <w:sz w:val="27"/>
                <w:szCs w:val="27"/>
              </w:rPr>
              <w:t xml:space="preserve"> năm 202</w:t>
            </w:r>
            <w:r w:rsidR="006345D1" w:rsidRPr="00D71867">
              <w:rPr>
                <w:i/>
                <w:sz w:val="27"/>
                <w:szCs w:val="27"/>
              </w:rPr>
              <w:t>4</w:t>
            </w:r>
          </w:p>
        </w:tc>
      </w:tr>
    </w:tbl>
    <w:p w14:paraId="270359D8" w14:textId="77777777" w:rsidR="00D21F61" w:rsidRPr="00D71867" w:rsidRDefault="00D21F61" w:rsidP="00757357">
      <w:pPr>
        <w:spacing w:before="120" w:after="120"/>
        <w:jc w:val="center"/>
        <w:rPr>
          <w:b/>
        </w:rPr>
      </w:pPr>
    </w:p>
    <w:p w14:paraId="62F5B1D2" w14:textId="77777777" w:rsidR="00DD62C7" w:rsidRPr="00D71867" w:rsidRDefault="004C09D3" w:rsidP="00757357">
      <w:pPr>
        <w:spacing w:before="120" w:after="120"/>
        <w:jc w:val="center"/>
        <w:rPr>
          <w:b/>
        </w:rPr>
      </w:pPr>
      <w:r w:rsidRPr="00D71867">
        <w:rPr>
          <w:b/>
        </w:rPr>
        <w:t>BÁO CÁO</w:t>
      </w:r>
      <w:r w:rsidR="00D21F61" w:rsidRPr="00D71867">
        <w:rPr>
          <w:b/>
        </w:rPr>
        <w:t xml:space="preserve"> </w:t>
      </w:r>
    </w:p>
    <w:p w14:paraId="5819E635" w14:textId="3A47366A" w:rsidR="004C09D3" w:rsidRPr="00D71867" w:rsidRDefault="00DD62C7" w:rsidP="00D71867">
      <w:pPr>
        <w:spacing w:before="120"/>
        <w:jc w:val="center"/>
        <w:rPr>
          <w:b/>
        </w:rPr>
      </w:pPr>
      <w:r w:rsidRPr="00D71867">
        <w:rPr>
          <w:b/>
        </w:rPr>
        <w:t>Đánh giá tác động của chính sách trong đề nghị xây dựng dự thảo</w:t>
      </w:r>
      <w:r w:rsidR="00D91173" w:rsidRPr="00D71867">
        <w:rPr>
          <w:b/>
        </w:rPr>
        <w:t xml:space="preserve"> </w:t>
      </w:r>
      <w:r w:rsidR="0081717D" w:rsidRPr="00D71867">
        <w:rPr>
          <w:b/>
        </w:rPr>
        <w:t xml:space="preserve">Nghị định </w:t>
      </w:r>
      <w:r w:rsidR="009F43BA" w:rsidRPr="00D71867">
        <w:rPr>
          <w:b/>
          <w:bCs/>
        </w:rPr>
        <w:t>q</w:t>
      </w:r>
      <w:r w:rsidR="0081717D" w:rsidRPr="00D71867">
        <w:rPr>
          <w:b/>
          <w:bCs/>
        </w:rPr>
        <w:t>uy định</w:t>
      </w:r>
      <w:r w:rsidR="009F43BA" w:rsidRPr="00D71867">
        <w:rPr>
          <w:b/>
          <w:bCs/>
        </w:rPr>
        <w:t xml:space="preserve"> về</w:t>
      </w:r>
      <w:r w:rsidR="0081717D" w:rsidRPr="00D71867">
        <w:rPr>
          <w:b/>
          <w:bCs/>
        </w:rPr>
        <w:t xml:space="preserve"> </w:t>
      </w:r>
      <w:r w:rsidR="009B2E6E" w:rsidRPr="00D71867">
        <w:rPr>
          <w:b/>
          <w:bCs/>
        </w:rPr>
        <w:t xml:space="preserve">hoạt động vận tải đường bộ </w:t>
      </w:r>
    </w:p>
    <w:p w14:paraId="74A16D52" w14:textId="754EC544" w:rsidR="009140D3" w:rsidRPr="00D71867" w:rsidRDefault="00D71867" w:rsidP="00D71867">
      <w:pPr>
        <w:jc w:val="center"/>
        <w:rPr>
          <w:bCs/>
          <w:i/>
          <w:lang w:val="nl-NL"/>
        </w:rPr>
      </w:pPr>
      <w:r w:rsidRPr="00D71867">
        <w:rPr>
          <w:bCs/>
          <w:i/>
          <w:lang w:val="nl-NL"/>
        </w:rPr>
        <w:t>(Tài liệu gửi kèm theo Hồ sơ thẩm định)</w:t>
      </w:r>
    </w:p>
    <w:p w14:paraId="69F2AE46" w14:textId="77777777" w:rsidR="00D71867" w:rsidRPr="00D71867" w:rsidRDefault="00D71867" w:rsidP="004E583E">
      <w:pPr>
        <w:jc w:val="center"/>
        <w:rPr>
          <w:bCs/>
          <w:i/>
          <w:lang w:val="nl-NL"/>
        </w:rPr>
      </w:pPr>
    </w:p>
    <w:p w14:paraId="6FEBDC78" w14:textId="77777777" w:rsidR="007341A8" w:rsidRPr="00D71867" w:rsidRDefault="007341A8" w:rsidP="004E583E">
      <w:pPr>
        <w:jc w:val="center"/>
        <w:rPr>
          <w:bCs/>
          <w:i/>
          <w:sz w:val="10"/>
          <w:szCs w:val="10"/>
          <w:lang w:val="nl-NL"/>
        </w:rPr>
      </w:pPr>
    </w:p>
    <w:p w14:paraId="4675E732" w14:textId="0F41EE0F" w:rsidR="009717D8" w:rsidRPr="00D71867" w:rsidRDefault="009717D8" w:rsidP="00A82444">
      <w:pPr>
        <w:spacing w:before="120" w:after="120" w:line="264" w:lineRule="auto"/>
        <w:ind w:firstLine="567"/>
        <w:jc w:val="both"/>
        <w:rPr>
          <w:b/>
          <w:spacing w:val="-4"/>
          <w:lang w:val="nl-NL"/>
        </w:rPr>
      </w:pPr>
      <w:r w:rsidRPr="00D71867">
        <w:rPr>
          <w:b/>
          <w:spacing w:val="-4"/>
          <w:lang w:val="nl-NL"/>
        </w:rPr>
        <w:t xml:space="preserve">I. </w:t>
      </w:r>
      <w:r w:rsidR="00DD62C7" w:rsidRPr="00D71867">
        <w:rPr>
          <w:b/>
          <w:spacing w:val="-4"/>
          <w:lang w:val="nl-NL"/>
        </w:rPr>
        <w:t>XÁC ĐỊNH VẤN ĐỀ</w:t>
      </w:r>
      <w:r w:rsidR="00D21F61" w:rsidRPr="00D71867">
        <w:rPr>
          <w:b/>
          <w:spacing w:val="-4"/>
          <w:lang w:val="nl-NL"/>
        </w:rPr>
        <w:t xml:space="preserve"> </w:t>
      </w:r>
    </w:p>
    <w:p w14:paraId="34334FE4" w14:textId="77777777" w:rsidR="009717D8" w:rsidRPr="00D71867" w:rsidRDefault="009717D8" w:rsidP="00A82444">
      <w:pPr>
        <w:spacing w:before="120" w:after="120" w:line="264" w:lineRule="auto"/>
        <w:ind w:firstLine="567"/>
        <w:jc w:val="both"/>
        <w:rPr>
          <w:b/>
          <w:spacing w:val="-4"/>
          <w:lang w:val="nl-NL"/>
        </w:rPr>
      </w:pPr>
      <w:r w:rsidRPr="00D71867">
        <w:rPr>
          <w:b/>
          <w:spacing w:val="-4"/>
          <w:lang w:val="nl-NL"/>
        </w:rPr>
        <w:t>1. Bối cảnh xây dựng chính sách</w:t>
      </w:r>
    </w:p>
    <w:p w14:paraId="691BC660" w14:textId="1F330CE6" w:rsidR="00966A46" w:rsidRPr="00D71867" w:rsidRDefault="00966A46" w:rsidP="00A82444">
      <w:pPr>
        <w:tabs>
          <w:tab w:val="left" w:pos="709"/>
        </w:tabs>
        <w:spacing w:before="120" w:after="120" w:line="264" w:lineRule="auto"/>
        <w:ind w:firstLine="709"/>
        <w:jc w:val="both"/>
      </w:pPr>
      <w:r w:rsidRPr="00D71867">
        <w:t xml:space="preserve">Thực hiện Nghị quyết số 68/NQ-CP ngày 12/5/2020 của Chính phủ ban hành Chương trình cắt giảm, đơn giản hóa quy định liên quan đến hoạt động kinh doanh giai đoạn </w:t>
      </w:r>
      <w:r w:rsidR="003A1336" w:rsidRPr="00D71867">
        <w:t>2020 -</w:t>
      </w:r>
      <w:r w:rsidRPr="00D71867">
        <w:t xml:space="preserve"> 2025.</w:t>
      </w:r>
    </w:p>
    <w:p w14:paraId="6996507A" w14:textId="77777777" w:rsidR="00966A46" w:rsidRPr="00D71867" w:rsidRDefault="00966A46" w:rsidP="00A82444">
      <w:pPr>
        <w:tabs>
          <w:tab w:val="left" w:pos="709"/>
        </w:tabs>
        <w:spacing w:before="120" w:after="120" w:line="264" w:lineRule="auto"/>
        <w:ind w:firstLine="709"/>
        <w:jc w:val="both"/>
        <w:rPr>
          <w:shd w:val="clear" w:color="auto" w:fill="FFFFFF"/>
        </w:rPr>
      </w:pPr>
      <w:r w:rsidRPr="00D71867">
        <w:tab/>
        <w:t>Ngày 10/01/2022, Chính phủ đã ban ban hành Nghị quyết số 04/NQ-CP ngày 10/01/2022 với mục tiêu đ</w:t>
      </w:r>
      <w:r w:rsidRPr="00D71867">
        <w:rPr>
          <w:shd w:val="clear" w:color="auto" w:fill="FFFFFF"/>
        </w:rPr>
        <w:t>ẩy mạnh và hoàn thiện cơ chế phân cấp, phân quyền nhằm phân định rõ nhiệm vụ và quyền hạn, thẩm quyền và trách nhiệm giữa Chính phủ với các bộ, ngành; giữa Chính phủ, Thủ tướng Chính phủ, các bộ, ngành với chính quyền địa phương gắn với hoàn thiện hệ thống pháp luật đầy đủ, đồng bộ thống nhất, kịp thời, khả thi, ổn định, công khai, minh bạch, có sức cạnh tranh quốc tế, lấy quyền và lợi ích hợp pháp, chính đáng của người dân, doanh nghiệp làm trọng tâm.</w:t>
      </w:r>
    </w:p>
    <w:p w14:paraId="469A3EF9" w14:textId="7495409B" w:rsidR="00966A46" w:rsidRPr="00D71867" w:rsidRDefault="0000111F" w:rsidP="00A82444">
      <w:pPr>
        <w:tabs>
          <w:tab w:val="left" w:pos="709"/>
        </w:tabs>
        <w:spacing w:before="120" w:after="120" w:line="264" w:lineRule="auto"/>
        <w:ind w:firstLine="709"/>
        <w:jc w:val="both"/>
      </w:pPr>
      <w:r w:rsidRPr="00D71867">
        <w:t>Ngày 27/6/2024 Luật</w:t>
      </w:r>
      <w:r w:rsidR="00966A46" w:rsidRPr="00D71867">
        <w:t xml:space="preserve"> Đường bộ đã được Quốc hội thông qua (có hiệu lực từ ngày 01/01/2025) và theo đó tại:</w:t>
      </w:r>
    </w:p>
    <w:p w14:paraId="266EAA74" w14:textId="44F3973A" w:rsidR="00966A46" w:rsidRPr="00D71867" w:rsidRDefault="00966A46" w:rsidP="00A82444">
      <w:pPr>
        <w:tabs>
          <w:tab w:val="left" w:pos="709"/>
        </w:tabs>
        <w:spacing w:before="120" w:after="120" w:line="264" w:lineRule="auto"/>
        <w:ind w:firstLine="709"/>
        <w:jc w:val="both"/>
      </w:pPr>
      <w:r w:rsidRPr="00D71867">
        <w:t>-</w:t>
      </w:r>
      <w:r w:rsidR="0000111F" w:rsidRPr="00D71867">
        <w:t xml:space="preserve"> Khoản 1 </w:t>
      </w:r>
      <w:r w:rsidR="00D71867" w:rsidRPr="00D71867">
        <w:t>Điều 56 có quy định “</w:t>
      </w:r>
      <w:r w:rsidRPr="00D71867">
        <w:t>Hoạt động vận tải đường bộ là việc tổ chức, cá nhân sử dụng xe thô sơ, xe cơ giới để vận tải người, hàng hóa trên đường bộ trong nước, quốc tế. Hoạt động vận tải đường bộ gồm hoạt động kinh doanh vận tải và hoạt động vận tải nội bộ</w:t>
      </w:r>
      <w:r w:rsidR="003A1336" w:rsidRPr="00D71867">
        <w:t>”.</w:t>
      </w:r>
    </w:p>
    <w:p w14:paraId="7E8DEF5D" w14:textId="77777777" w:rsidR="00966A46" w:rsidRPr="00D71867" w:rsidRDefault="00966A46" w:rsidP="00A82444">
      <w:pPr>
        <w:spacing w:before="120" w:after="120" w:line="264" w:lineRule="auto"/>
        <w:ind w:firstLine="709"/>
        <w:jc w:val="both"/>
      </w:pPr>
      <w:r w:rsidRPr="00D71867">
        <w:t>- Khoản 2 Điều 56 có quy định “Hoạt động vận tải đường bộ trong nước là hoạt động do tổ chức, cá nhân sử dụng xe thô sơ, xe cơ giới để vận tải người, hàng hóa trên đường bộ trong phạm vi lãnh thổ Việt Nam.</w:t>
      </w:r>
    </w:p>
    <w:p w14:paraId="2624D113" w14:textId="7E27EAAB" w:rsidR="00966A46" w:rsidRPr="00D71867" w:rsidRDefault="00966A46" w:rsidP="00A82444">
      <w:pPr>
        <w:tabs>
          <w:tab w:val="left" w:pos="709"/>
        </w:tabs>
        <w:spacing w:before="120" w:after="120" w:line="264" w:lineRule="auto"/>
        <w:ind w:firstLine="709"/>
        <w:jc w:val="both"/>
      </w:pPr>
      <w:r w:rsidRPr="00D71867">
        <w:t xml:space="preserve">- Khoản 3 Điều 56 có quy định “Hoạt động vận tải đường bộ quốc tế là hoạt động do tổ chức, cá nhân sử dụng xe cơ giới để vận tải người, hàng hóa qua lại giữa Việt Nam với các nước. Hoạt động vận tải đường bộ quốc tế phải tuân thủ quy định của Luật này, quy định của pháp luật về trật tự, an toàn giao thông đường bộ và phù hợp với điều ước quốc tế mà nước Cộng hòa xã hội chủ nghĩa Việt Nam là thành viên. Xe cơ giới hoạt động kinh doanh vận tải đường bộ quốc </w:t>
      </w:r>
      <w:r w:rsidRPr="00D71867">
        <w:lastRenderedPageBreak/>
        <w:t>tế của nước khác không được vận tải người, hàng hóa có điểm bắt đầu và điểm kết thúc cùng nằm trên lãnh thổ Việt Nam”</w:t>
      </w:r>
      <w:r w:rsidR="003A1336" w:rsidRPr="00D71867">
        <w:t>.</w:t>
      </w:r>
    </w:p>
    <w:p w14:paraId="6D759D57" w14:textId="77777777" w:rsidR="00966A46" w:rsidRPr="00D71867" w:rsidRDefault="00966A46" w:rsidP="00A82444">
      <w:pPr>
        <w:tabs>
          <w:tab w:val="left" w:pos="709"/>
        </w:tabs>
        <w:spacing w:before="120" w:after="120" w:line="264" w:lineRule="auto"/>
        <w:ind w:firstLine="709"/>
        <w:jc w:val="both"/>
      </w:pPr>
      <w:r w:rsidRPr="00D71867">
        <w:t xml:space="preserve">- Khoản 12 Điều 56 có quy định “Hoạt động vận tải nội bộ bằng xe ô tô, bằng xe bốn bánh có gắn động cơ là hoạt động vận tải không kinh doanh, không thu tiền cước, chi phí vận tải được tính vào chi phí quản lý, sản xuất, tiêu thụ sản phẩm hoặc dịch vụ của người vận tải; bao gồm hoạt động vận tải người nội bộ và hoạt động vận tải hàng hóa nội bộ và được quy định như sau:…” </w:t>
      </w:r>
    </w:p>
    <w:p w14:paraId="1951905C" w14:textId="542211D5" w:rsidR="00966A46" w:rsidRPr="00D71867" w:rsidRDefault="00966A46" w:rsidP="00A82444">
      <w:pPr>
        <w:pStyle w:val="NormalWeb"/>
        <w:spacing w:before="120" w:beforeAutospacing="0" w:after="120" w:afterAutospacing="0" w:line="264" w:lineRule="auto"/>
        <w:ind w:firstLine="567"/>
        <w:jc w:val="both"/>
        <w:rPr>
          <w:bCs/>
          <w:sz w:val="28"/>
          <w:szCs w:val="28"/>
        </w:rPr>
      </w:pPr>
      <w:r w:rsidRPr="00D71867">
        <w:rPr>
          <w:sz w:val="28"/>
          <w:szCs w:val="28"/>
        </w:rPr>
        <w:t>- Khoản 14 Điều 56 có quy định “Chính phủ quy định chi tiết Điều này”.</w:t>
      </w:r>
    </w:p>
    <w:p w14:paraId="449A0ADA" w14:textId="4F253A93" w:rsidR="00C65022" w:rsidRPr="00D71867" w:rsidRDefault="00196F7F" w:rsidP="00A82444">
      <w:pPr>
        <w:pStyle w:val="NormalWeb"/>
        <w:spacing w:before="120" w:beforeAutospacing="0" w:after="120" w:afterAutospacing="0" w:line="264" w:lineRule="auto"/>
        <w:ind w:firstLine="567"/>
        <w:jc w:val="both"/>
        <w:rPr>
          <w:bCs/>
          <w:sz w:val="28"/>
          <w:szCs w:val="28"/>
        </w:rPr>
      </w:pPr>
      <w:r w:rsidRPr="00D71867">
        <w:rPr>
          <w:bCs/>
          <w:sz w:val="28"/>
          <w:szCs w:val="28"/>
        </w:rPr>
        <w:t xml:space="preserve">Tại thời điểm hiện tại, việc quản lý </w:t>
      </w:r>
      <w:r w:rsidR="00966A46" w:rsidRPr="00D71867">
        <w:rPr>
          <w:bCs/>
          <w:sz w:val="28"/>
          <w:szCs w:val="28"/>
        </w:rPr>
        <w:t xml:space="preserve">hoạt động vận tải đường bộ bằng xe ô tô đang </w:t>
      </w:r>
      <w:r w:rsidRPr="00D71867">
        <w:rPr>
          <w:bCs/>
          <w:sz w:val="28"/>
          <w:szCs w:val="28"/>
        </w:rPr>
        <w:t xml:space="preserve">được thực hiện theo </w:t>
      </w:r>
      <w:r w:rsidR="002879DB" w:rsidRPr="00D71867">
        <w:rPr>
          <w:bCs/>
          <w:sz w:val="28"/>
          <w:szCs w:val="28"/>
        </w:rPr>
        <w:t>hướng dẫn</w:t>
      </w:r>
      <w:r w:rsidRPr="00D71867">
        <w:rPr>
          <w:bCs/>
          <w:sz w:val="28"/>
          <w:szCs w:val="28"/>
        </w:rPr>
        <w:t xml:space="preserve"> tại Nghị định số </w:t>
      </w:r>
      <w:r w:rsidR="002879DB" w:rsidRPr="00D71867">
        <w:rPr>
          <w:bCs/>
          <w:sz w:val="28"/>
          <w:szCs w:val="28"/>
        </w:rPr>
        <w:t>4</w:t>
      </w:r>
      <w:r w:rsidR="00966A46" w:rsidRPr="00D71867">
        <w:rPr>
          <w:bCs/>
          <w:sz w:val="28"/>
          <w:szCs w:val="28"/>
        </w:rPr>
        <w:t>1</w:t>
      </w:r>
      <w:r w:rsidR="002879DB" w:rsidRPr="00D71867">
        <w:rPr>
          <w:bCs/>
          <w:sz w:val="28"/>
          <w:szCs w:val="28"/>
        </w:rPr>
        <w:t xml:space="preserve">/2024/NĐ-CP ngày </w:t>
      </w:r>
      <w:r w:rsidR="00966A46" w:rsidRPr="00D71867">
        <w:rPr>
          <w:bCs/>
          <w:sz w:val="28"/>
          <w:szCs w:val="28"/>
        </w:rPr>
        <w:t>16</w:t>
      </w:r>
      <w:r w:rsidR="002879DB" w:rsidRPr="00D71867">
        <w:rPr>
          <w:bCs/>
          <w:sz w:val="28"/>
          <w:szCs w:val="28"/>
        </w:rPr>
        <w:t>/</w:t>
      </w:r>
      <w:r w:rsidR="00966A46" w:rsidRPr="00D71867">
        <w:rPr>
          <w:bCs/>
          <w:sz w:val="28"/>
          <w:szCs w:val="28"/>
        </w:rPr>
        <w:t>4</w:t>
      </w:r>
      <w:r w:rsidR="002879DB" w:rsidRPr="00D71867">
        <w:rPr>
          <w:bCs/>
          <w:sz w:val="28"/>
          <w:szCs w:val="28"/>
        </w:rPr>
        <w:t xml:space="preserve">/2024 của Chính phủ </w:t>
      </w:r>
      <w:r w:rsidR="00966A46" w:rsidRPr="00D71867">
        <w:rPr>
          <w:bCs/>
          <w:sz w:val="28"/>
          <w:szCs w:val="28"/>
        </w:rPr>
        <w:t>sửa đổi, bổ sung một số điều của các Nghị định có liên quan đến quản lý hoạt động vận tải bằng xe ô tô, dịch vụ đào tạo lái xe ô tô và dịch vụ sát hạch lái xe,</w:t>
      </w:r>
      <w:r w:rsidR="002879DB" w:rsidRPr="00D71867">
        <w:rPr>
          <w:bCs/>
          <w:sz w:val="28"/>
          <w:szCs w:val="28"/>
        </w:rPr>
        <w:t xml:space="preserve"> có hiệu lực thi hành từ ngày </w:t>
      </w:r>
      <w:r w:rsidR="00966A46" w:rsidRPr="00D71867">
        <w:rPr>
          <w:bCs/>
          <w:sz w:val="28"/>
          <w:szCs w:val="28"/>
        </w:rPr>
        <w:t>0</w:t>
      </w:r>
      <w:r w:rsidR="002879DB" w:rsidRPr="00D71867">
        <w:rPr>
          <w:bCs/>
          <w:sz w:val="28"/>
          <w:szCs w:val="28"/>
        </w:rPr>
        <w:t>1/</w:t>
      </w:r>
      <w:r w:rsidR="00966A46" w:rsidRPr="00D71867">
        <w:rPr>
          <w:bCs/>
          <w:sz w:val="28"/>
          <w:szCs w:val="28"/>
        </w:rPr>
        <w:t>06</w:t>
      </w:r>
      <w:r w:rsidR="002879DB" w:rsidRPr="00D71867">
        <w:rPr>
          <w:bCs/>
          <w:sz w:val="28"/>
          <w:szCs w:val="28"/>
        </w:rPr>
        <w:t>/2024</w:t>
      </w:r>
      <w:r w:rsidR="00C65022" w:rsidRPr="00D71867">
        <w:rPr>
          <w:bCs/>
          <w:sz w:val="28"/>
          <w:szCs w:val="28"/>
        </w:rPr>
        <w:t>.</w:t>
      </w:r>
    </w:p>
    <w:p w14:paraId="4AD41CFB" w14:textId="2945D24E" w:rsidR="00C65022" w:rsidRPr="00D71867" w:rsidRDefault="00966A46" w:rsidP="00A82444">
      <w:pPr>
        <w:spacing w:before="120" w:after="120" w:line="264" w:lineRule="auto"/>
        <w:ind w:firstLine="720"/>
        <w:jc w:val="both"/>
        <w:rPr>
          <w:bCs/>
        </w:rPr>
      </w:pPr>
      <w:r w:rsidRPr="00D71867">
        <w:t>Sau hơn 02 tháng triển khai thực hiện, đ</w:t>
      </w:r>
      <w:r w:rsidRPr="00D71867">
        <w:rPr>
          <w:rFonts w:eastAsia="SimSun"/>
        </w:rPr>
        <w:t>ến thời điểm hiện tại Nghị đị</w:t>
      </w:r>
      <w:r w:rsidR="0000111F" w:rsidRPr="00D71867">
        <w:rPr>
          <w:rFonts w:eastAsia="SimSun"/>
        </w:rPr>
        <w:t>nh 41/2024/NĐ-</w:t>
      </w:r>
      <w:r w:rsidRPr="00D71867">
        <w:rPr>
          <w:rFonts w:eastAsia="SimSun"/>
        </w:rPr>
        <w:t>CP</w:t>
      </w:r>
      <w:r w:rsidR="00F872ED" w:rsidRPr="00D71867">
        <w:rPr>
          <w:rFonts w:eastAsia="SimSun"/>
        </w:rPr>
        <w:t xml:space="preserve"> </w:t>
      </w:r>
      <w:r w:rsidR="003B2EA9" w:rsidRPr="00D71867">
        <w:rPr>
          <w:rFonts w:eastAsia="SimSun"/>
        </w:rPr>
        <w:t>ngày 16/4/2024</w:t>
      </w:r>
      <w:r w:rsidR="00F872ED" w:rsidRPr="00D71867">
        <w:rPr>
          <w:rFonts w:eastAsia="SimSun"/>
        </w:rPr>
        <w:t>của Chính phủ</w:t>
      </w:r>
      <w:r w:rsidRPr="00D71867">
        <w:rPr>
          <w:rFonts w:eastAsia="SimSun"/>
        </w:rPr>
        <w:t xml:space="preserve"> đã được điều chỉnh, khắc phục những vướng mắc, khó khăn trước đây của Nghị đị</w:t>
      </w:r>
      <w:r w:rsidR="0000111F" w:rsidRPr="00D71867">
        <w:rPr>
          <w:rFonts w:eastAsia="SimSun"/>
        </w:rPr>
        <w:t>nh 10/2020/NĐ-</w:t>
      </w:r>
      <w:r w:rsidRPr="00D71867">
        <w:rPr>
          <w:rFonts w:eastAsia="SimSun"/>
        </w:rPr>
        <w:t>CP</w:t>
      </w:r>
      <w:r w:rsidR="001C2253" w:rsidRPr="00D71867">
        <w:rPr>
          <w:rFonts w:eastAsia="SimSun"/>
        </w:rPr>
        <w:t xml:space="preserve"> ngày </w:t>
      </w:r>
      <w:r w:rsidR="003B2EA9" w:rsidRPr="00D71867">
        <w:rPr>
          <w:rFonts w:eastAsia="SimSun"/>
        </w:rPr>
        <w:t>17/01/2020</w:t>
      </w:r>
      <w:r w:rsidRPr="00D71867">
        <w:rPr>
          <w:rFonts w:eastAsia="SimSun"/>
        </w:rPr>
        <w:t>, Nghị đị</w:t>
      </w:r>
      <w:r w:rsidR="0000111F" w:rsidRPr="00D71867">
        <w:rPr>
          <w:rFonts w:eastAsia="SimSun"/>
        </w:rPr>
        <w:t>nh 119/2021/NĐ-</w:t>
      </w:r>
      <w:r w:rsidRPr="00D71867">
        <w:rPr>
          <w:rFonts w:eastAsia="SimSun"/>
        </w:rPr>
        <w:t xml:space="preserve">CP </w:t>
      </w:r>
      <w:r w:rsidR="003B2EA9" w:rsidRPr="00D71867">
        <w:rPr>
          <w:rFonts w:eastAsia="SimSun"/>
        </w:rPr>
        <w:t xml:space="preserve">ngày 24/12/2021 </w:t>
      </w:r>
      <w:r w:rsidR="00F872ED" w:rsidRPr="00D71867">
        <w:rPr>
          <w:rFonts w:eastAsia="SimSun"/>
        </w:rPr>
        <w:t xml:space="preserve">của Chính phủ </w:t>
      </w:r>
      <w:r w:rsidRPr="00D71867">
        <w:rPr>
          <w:rFonts w:eastAsia="SimSun"/>
        </w:rPr>
        <w:t xml:space="preserve">và đã tiếp tục tăng cường công tác quản lý hoạt động vận tải đường bộ cho cơ quan quản lý nhà nước, </w:t>
      </w:r>
      <w:r w:rsidRPr="00D71867">
        <w:rPr>
          <w:rFonts w:eastAsia="Calibri"/>
          <w:lang w:val="nl-NL"/>
        </w:rPr>
        <w:t xml:space="preserve">tạo sự công bằng bình đẳng trong kinh doanh vận tải bằng xe ô tô, </w:t>
      </w:r>
      <w:r w:rsidRPr="00D71867">
        <w:rPr>
          <w:rFonts w:eastAsia="SimSun"/>
        </w:rPr>
        <w:t xml:space="preserve">tạo điều kiện thuận lợi cho các đơn vị kinh doanh vận tải thực hiện tốt hơn các quy định của pháp luật nhằm giảm thiểu tai nạn giao thông, nâng cao chất lượng dịch vụ vận tải đường bộ trong nước cũng như hoạt động vận tải quốc tế. </w:t>
      </w:r>
      <w:r w:rsidR="00040B0E" w:rsidRPr="00D71867">
        <w:rPr>
          <w:rFonts w:eastAsia="SimSun"/>
        </w:rPr>
        <w:t>C</w:t>
      </w:r>
      <w:r w:rsidR="00954FC5" w:rsidRPr="00D71867">
        <w:rPr>
          <w:bCs/>
        </w:rPr>
        <w:t>hưa thấy có khó khăn vướng mắc gì từ phía cơ quan quản lý, doanh nghiệp và người dân phản ánh đến cơ quan chủ trì soạn thảo.</w:t>
      </w:r>
    </w:p>
    <w:p w14:paraId="4668ACD7" w14:textId="77777777" w:rsidR="009717D8" w:rsidRPr="00D71867" w:rsidRDefault="009717D8" w:rsidP="00A82444">
      <w:pPr>
        <w:spacing w:before="120" w:after="120" w:line="264" w:lineRule="auto"/>
        <w:ind w:firstLine="567"/>
        <w:jc w:val="both"/>
        <w:rPr>
          <w:b/>
          <w:lang w:val="nl-NL"/>
        </w:rPr>
      </w:pPr>
      <w:r w:rsidRPr="00D71867">
        <w:rPr>
          <w:b/>
          <w:lang w:val="nl-NL"/>
        </w:rPr>
        <w:t>2. Mục tiêu xây dựng chính sách</w:t>
      </w:r>
    </w:p>
    <w:p w14:paraId="2F72618C" w14:textId="4A4F206C" w:rsidR="00040B0E" w:rsidRPr="00D71867" w:rsidRDefault="00040B0E" w:rsidP="00A82444">
      <w:pPr>
        <w:spacing w:before="120" w:after="120" w:line="264" w:lineRule="auto"/>
        <w:ind w:firstLine="720"/>
        <w:jc w:val="both"/>
      </w:pPr>
      <w:r w:rsidRPr="00D71867">
        <w:t>- Tiếp tục hoàn thiện khung pháp luật điều chỉnh quản lý hoạt động vận tải đường bộ phù hợp với quy định mới của Luật Đường bộ, Luật Trật tự an toàn giao thông đường bộ.</w:t>
      </w:r>
    </w:p>
    <w:p w14:paraId="5214FE11" w14:textId="403DCF6E" w:rsidR="00040B0E" w:rsidRPr="00D71867" w:rsidRDefault="00040B0E" w:rsidP="00A82444">
      <w:pPr>
        <w:spacing w:before="120" w:after="120" w:line="264" w:lineRule="auto"/>
        <w:ind w:firstLine="720"/>
        <w:jc w:val="both"/>
      </w:pPr>
      <w:r w:rsidRPr="00D71867">
        <w:t>- Tiếp tục tháo gỡ khó khăn vướng mắc cho cơ quan quản lý nhà nước trong quá trình quản lý hoạt động vận tải bằng xe ô tô, xe bốn bánh có gắn động cơ nhằm nâng cao chất lượng phục vụ, đảm bảo an toàn giao thông, an ninh trật tự trên c</w:t>
      </w:r>
      <w:r w:rsidR="00BB31D2" w:rsidRPr="00D71867">
        <w:t>ác tuyến đường cũng như đảm bảo</w:t>
      </w:r>
      <w:r w:rsidRPr="00D71867">
        <w:t xml:space="preserve"> cạnh tranh, công bằng và minh bạch giữa các đơn vị kinh doanh vận tải, đơn vị hoạt động vận tải nội bộ bằng xe ô tô, xe bốn bánh có gắn động cơ</w:t>
      </w:r>
    </w:p>
    <w:p w14:paraId="0A63B396" w14:textId="674D4897" w:rsidR="00040B0E" w:rsidRPr="00D71867" w:rsidRDefault="00040B0E" w:rsidP="00A82444">
      <w:pPr>
        <w:spacing w:before="120" w:after="120" w:line="264" w:lineRule="auto"/>
        <w:ind w:firstLine="720"/>
        <w:jc w:val="both"/>
      </w:pPr>
      <w:r w:rsidRPr="00D71867">
        <w:t xml:space="preserve">- Tiếp tục hoàn thiện thể chế hóa chủ trương, đường lối của Đảng trong công tác quản lý quản lý hoạt động vận tải bằng xe ô tô, xe bốn bánh có gắn động cơ, bảo đảm đồng bộ với hệ thống văn bản quy phạm pháp luạt hiện hành; đẩy </w:t>
      </w:r>
      <w:r w:rsidRPr="00D71867">
        <w:lastRenderedPageBreak/>
        <w:t>mạnh thực hiện phân cấp, phân quyền; giải quyết dứt điểm các khó khăn, tồn tại từ thực tiễn thực hiện.</w:t>
      </w:r>
    </w:p>
    <w:p w14:paraId="2DED3A11" w14:textId="32259805" w:rsidR="00040B0E" w:rsidRPr="00D71867" w:rsidRDefault="00040B0E" w:rsidP="00A82444">
      <w:pPr>
        <w:spacing w:before="120" w:after="120" w:line="264" w:lineRule="auto"/>
        <w:ind w:firstLine="720"/>
        <w:jc w:val="both"/>
      </w:pPr>
      <w:r w:rsidRPr="00D71867">
        <w:t>- Tiếp tục xây dựng, thực hiện phương án đơn giản hóa quy định liên quan đến hoạt động vận tải bằng xe ô tô, xe bốn bánh có gắn động cơ; cắt giảm, đơn giản hóa thủ tục hành chính và đẩy mạnh phân cấp thực hiện thủ tục hành chính liên quan đến quản lý hoạt động vận tải bằng xe ô tô, xe bốn bánh có gắn động cơ nhằm đảm bảo công tác quản lý nhà nước, công tác phối hợp giữa các Bộ, ban ngành, giữa các Sở GTVT địa phương và tăng tính minh bạch, đảm bảo an toàn giao thông nâng cao chất lượng dịch vụ vận tải, của các đơn vị kinh doanh vận tải, đơn vị hoạt động vận tải nội bộ bằng xe ô tô, xe bốn bánh có gắn động cơ</w:t>
      </w:r>
      <w:r w:rsidR="003A1336" w:rsidRPr="00D71867">
        <w:t>.</w:t>
      </w:r>
    </w:p>
    <w:p w14:paraId="00D956FA" w14:textId="72940B00" w:rsidR="00040B0E" w:rsidRPr="00D71867" w:rsidRDefault="00040B0E" w:rsidP="00A82444">
      <w:pPr>
        <w:spacing w:before="120" w:after="120" w:line="264" w:lineRule="auto"/>
        <w:ind w:firstLine="720"/>
        <w:jc w:val="both"/>
      </w:pPr>
      <w:r w:rsidRPr="00D71867">
        <w:t>- Tiếp tục nâng cao hiệu lực, hiệu quả công tác quản lý nhà nước về vận tải đường bộ bằng xe ô tô, tạo điều kiện thuận lợi cho các đơn vị kinh doanh vận tải thực hiện tốt hơn các quy định của pháp luật nhằm giảm thiểu tai nạn giao thông, nâng cao chất lượng dịch vụ vận tải đường bộ trong nước cũng như hoạt động vận tải quốc tế giữa Việt Nam với các nước; tạo sự công bằng bình đẳng, ổn định giữa các loại hình vận tải quốc tế và trong nước; tăng cường thực thi các Hiệp định, Nghị định thư mà Việt Nam là thành viên tham gia ký kết</w:t>
      </w:r>
      <w:r w:rsidR="003A1336" w:rsidRPr="00D71867">
        <w:t>.</w:t>
      </w:r>
    </w:p>
    <w:p w14:paraId="0D6705F0" w14:textId="08B1BC9C" w:rsidR="004324A1" w:rsidRPr="00D71867" w:rsidRDefault="004324A1" w:rsidP="00A82444">
      <w:pPr>
        <w:spacing w:before="120" w:after="120" w:line="264" w:lineRule="auto"/>
        <w:ind w:firstLine="567"/>
        <w:jc w:val="both"/>
        <w:rPr>
          <w:b/>
          <w:spacing w:val="-4"/>
          <w:lang w:val="nl-NL"/>
        </w:rPr>
      </w:pPr>
      <w:r w:rsidRPr="00D71867">
        <w:rPr>
          <w:b/>
          <w:spacing w:val="-4"/>
          <w:lang w:val="nl-NL"/>
        </w:rPr>
        <w:t xml:space="preserve">II. </w:t>
      </w:r>
      <w:r w:rsidR="00C633D2" w:rsidRPr="00D71867">
        <w:rPr>
          <w:b/>
          <w:spacing w:val="-4"/>
          <w:lang w:val="nl-NL"/>
        </w:rPr>
        <w:t xml:space="preserve">ĐÁNH GIÁ TÁC ĐỘNG CỦA CHÍNH SÁCH </w:t>
      </w:r>
    </w:p>
    <w:p w14:paraId="259D5642" w14:textId="5282F918" w:rsidR="00947ACA" w:rsidRPr="00D71867" w:rsidRDefault="00947ACA" w:rsidP="00BB31D2">
      <w:pPr>
        <w:spacing w:line="288" w:lineRule="auto"/>
        <w:ind w:firstLine="567"/>
        <w:jc w:val="both"/>
        <w:rPr>
          <w:lang w:val="it-IT"/>
        </w:rPr>
      </w:pPr>
      <w:r w:rsidRPr="00D71867">
        <w:rPr>
          <w:b/>
          <w:spacing w:val="-4"/>
          <w:lang w:val="nl-NL"/>
        </w:rPr>
        <w:t xml:space="preserve">1. </w:t>
      </w:r>
      <w:r w:rsidR="00D71867">
        <w:rPr>
          <w:b/>
          <w:spacing w:val="-4"/>
          <w:lang w:val="nl-NL"/>
        </w:rPr>
        <w:t>Chính sách</w:t>
      </w:r>
      <w:r w:rsidR="009274C4" w:rsidRPr="00D71867">
        <w:rPr>
          <w:b/>
          <w:spacing w:val="-4"/>
          <w:lang w:val="nl-NL"/>
        </w:rPr>
        <w:t xml:space="preserve">: </w:t>
      </w:r>
      <w:r w:rsidR="00BB31D2" w:rsidRPr="00D71867">
        <w:rPr>
          <w:lang w:val="it-IT"/>
        </w:rPr>
        <w:t>Dự thảo Nghị định Quy định về hoạt động vận tải đường bộ.</w:t>
      </w:r>
    </w:p>
    <w:p w14:paraId="2E40D691" w14:textId="6E674DE9" w:rsidR="00B96D14" w:rsidRPr="00D71867" w:rsidRDefault="00947ACA" w:rsidP="00A82444">
      <w:pPr>
        <w:tabs>
          <w:tab w:val="left" w:pos="1843"/>
        </w:tabs>
        <w:spacing w:before="120" w:after="120" w:line="264" w:lineRule="auto"/>
        <w:ind w:firstLine="567"/>
        <w:jc w:val="both"/>
        <w:rPr>
          <w:b/>
          <w:lang w:val="sv-SE"/>
        </w:rPr>
      </w:pPr>
      <w:r w:rsidRPr="00D71867">
        <w:rPr>
          <w:b/>
          <w:lang w:val="sv-SE"/>
        </w:rPr>
        <w:t xml:space="preserve">1.1. </w:t>
      </w:r>
      <w:r w:rsidR="00697E4C" w:rsidRPr="00D71867">
        <w:rPr>
          <w:b/>
          <w:lang w:val="sv-SE"/>
        </w:rPr>
        <w:t>Xác định vấn đề và mục tiêu giải quyết vấn đề</w:t>
      </w:r>
    </w:p>
    <w:p w14:paraId="540F8437" w14:textId="76D6AD8F" w:rsidR="009D3DFD" w:rsidRPr="00D71867" w:rsidRDefault="009D3DFD" w:rsidP="00A82444">
      <w:pPr>
        <w:tabs>
          <w:tab w:val="left" w:pos="1843"/>
        </w:tabs>
        <w:spacing w:before="120" w:after="120" w:line="264" w:lineRule="auto"/>
        <w:ind w:firstLine="567"/>
        <w:jc w:val="both"/>
        <w:rPr>
          <w:b/>
          <w:i/>
          <w:lang w:val="sv-SE"/>
        </w:rPr>
      </w:pPr>
      <w:r w:rsidRPr="00D71867">
        <w:rPr>
          <w:b/>
          <w:i/>
          <w:lang w:val="sv-SE"/>
        </w:rPr>
        <w:t>a. Xác định vấn đề</w:t>
      </w:r>
    </w:p>
    <w:p w14:paraId="6BF37BD4" w14:textId="77777777" w:rsidR="00BB31D2" w:rsidRPr="00D71867" w:rsidRDefault="00343883" w:rsidP="00BB31D2">
      <w:pPr>
        <w:tabs>
          <w:tab w:val="left" w:pos="1843"/>
        </w:tabs>
        <w:spacing w:line="288" w:lineRule="auto"/>
        <w:ind w:firstLine="567"/>
        <w:jc w:val="both"/>
      </w:pPr>
      <w:r w:rsidRPr="00D71867">
        <w:rPr>
          <w:lang w:val="sv-SE"/>
        </w:rPr>
        <w:t>Hiện nay</w:t>
      </w:r>
      <w:r w:rsidR="00C66430" w:rsidRPr="00D71867">
        <w:rPr>
          <w:lang w:val="sv-SE"/>
        </w:rPr>
        <w:t>,</w:t>
      </w:r>
      <w:r w:rsidRPr="00D71867">
        <w:rPr>
          <w:lang w:val="sv-SE"/>
        </w:rPr>
        <w:t xml:space="preserve"> </w:t>
      </w:r>
      <w:r w:rsidR="000F5DDE" w:rsidRPr="00D71867">
        <w:rPr>
          <w:bCs/>
        </w:rPr>
        <w:t>Nghị định số 4</w:t>
      </w:r>
      <w:r w:rsidR="00C96354" w:rsidRPr="00D71867">
        <w:rPr>
          <w:bCs/>
        </w:rPr>
        <w:t>1</w:t>
      </w:r>
      <w:r w:rsidR="000F5DDE" w:rsidRPr="00D71867">
        <w:rPr>
          <w:bCs/>
        </w:rPr>
        <w:t xml:space="preserve">/2024/NĐ-CP ngày </w:t>
      </w:r>
      <w:r w:rsidR="00C96354" w:rsidRPr="00D71867">
        <w:rPr>
          <w:bCs/>
        </w:rPr>
        <w:t>16/4/2024</w:t>
      </w:r>
      <w:r w:rsidR="000F5DDE" w:rsidRPr="00D71867">
        <w:rPr>
          <w:bCs/>
        </w:rPr>
        <w:t xml:space="preserve"> của Chính phủ </w:t>
      </w:r>
      <w:r w:rsidR="00C96354" w:rsidRPr="00D71867">
        <w:rPr>
          <w:bCs/>
        </w:rPr>
        <w:t>sửa đổi, bổ sung một số điều của các Nghị định liên quan đến quản lý hoạt động vận tải bằng xe ô tô, dịch vụ đào tạo lái xe ô tô và dịch vụ sát hạch lái xe</w:t>
      </w:r>
      <w:r w:rsidR="000F5DDE" w:rsidRPr="00D71867">
        <w:rPr>
          <w:bCs/>
        </w:rPr>
        <w:t xml:space="preserve"> đang triển khai thực hiện Luật giao thông </w:t>
      </w:r>
      <w:r w:rsidR="00C96354" w:rsidRPr="00D71867">
        <w:rPr>
          <w:bCs/>
        </w:rPr>
        <w:t>đ</w:t>
      </w:r>
      <w:r w:rsidR="000F5DDE" w:rsidRPr="00D71867">
        <w:rPr>
          <w:bCs/>
        </w:rPr>
        <w:t xml:space="preserve">ường bộ 2008 </w:t>
      </w:r>
      <w:r w:rsidR="00AF34CD" w:rsidRPr="00D71867">
        <w:rPr>
          <w:bCs/>
        </w:rPr>
        <w:t xml:space="preserve">(đã hết hiệu lực thi hành) </w:t>
      </w:r>
      <w:r w:rsidR="000F5DDE" w:rsidRPr="00D71867">
        <w:rPr>
          <w:bCs/>
        </w:rPr>
        <w:t>đã được thay thế bằng Luật Trật tự, an toàn giao thông đường bộ số 36/</w:t>
      </w:r>
      <w:r w:rsidR="000F5DDE" w:rsidRPr="00D71867">
        <w:t>2024</w:t>
      </w:r>
      <w:r w:rsidR="00B96D14" w:rsidRPr="00D71867">
        <w:rPr>
          <w:bCs/>
        </w:rPr>
        <w:t xml:space="preserve">/QH15 và Luật Đường bộ </w:t>
      </w:r>
      <w:r w:rsidR="000F5DDE" w:rsidRPr="00D71867">
        <w:rPr>
          <w:bCs/>
        </w:rPr>
        <w:t>số 35/</w:t>
      </w:r>
      <w:r w:rsidR="000F5DDE" w:rsidRPr="00D71867">
        <w:t>2024</w:t>
      </w:r>
      <w:r w:rsidR="000F5DDE" w:rsidRPr="00D71867">
        <w:rPr>
          <w:bCs/>
        </w:rPr>
        <w:t>/QH15</w:t>
      </w:r>
      <w:r w:rsidR="00717827" w:rsidRPr="00D71867">
        <w:t>.</w:t>
      </w:r>
    </w:p>
    <w:p w14:paraId="063C2812" w14:textId="184FAE49" w:rsidR="00717827" w:rsidRPr="00D71867" w:rsidRDefault="00BB31D2" w:rsidP="00BB31D2">
      <w:pPr>
        <w:tabs>
          <w:tab w:val="left" w:pos="1843"/>
        </w:tabs>
        <w:spacing w:line="288" w:lineRule="auto"/>
        <w:ind w:firstLine="567"/>
        <w:jc w:val="both"/>
        <w:rPr>
          <w:b/>
        </w:rPr>
      </w:pPr>
      <w:r w:rsidRPr="00D71867">
        <w:t xml:space="preserve"> Các chính sách được kế thừa từ Nghị định 10/2020/NĐ-CP ngày 17/01/2020, </w:t>
      </w:r>
      <w:r w:rsidR="007F56FB" w:rsidRPr="00D71867">
        <w:rPr>
          <w:rFonts w:eastAsia="SimSun"/>
        </w:rPr>
        <w:t xml:space="preserve">Nghị định 119/2021/NĐ-CP ngày 24/12/2021, </w:t>
      </w:r>
      <w:r w:rsidR="007F56FB" w:rsidRPr="00D71867">
        <w:rPr>
          <w:bCs/>
        </w:rPr>
        <w:t xml:space="preserve">Nghị định số 41/2024/NĐ-CP ngày 16/4/2024 của Chính phủ </w:t>
      </w:r>
      <w:r w:rsidRPr="00D71867">
        <w:t>để quy định tại dự thảo Nghị định.</w:t>
      </w:r>
      <w:r w:rsidR="007F56FB" w:rsidRPr="00D71867">
        <w:rPr>
          <w:rFonts w:eastAsia="SimSun"/>
        </w:rPr>
        <w:t xml:space="preserve"> </w:t>
      </w:r>
    </w:p>
    <w:p w14:paraId="2A96132D" w14:textId="29D69E47" w:rsidR="009D3DFD" w:rsidRPr="00D71867" w:rsidRDefault="009D3DFD" w:rsidP="00A82444">
      <w:pPr>
        <w:tabs>
          <w:tab w:val="left" w:pos="1843"/>
        </w:tabs>
        <w:spacing w:before="120" w:after="120" w:line="264" w:lineRule="auto"/>
        <w:ind w:firstLine="567"/>
        <w:jc w:val="both"/>
        <w:rPr>
          <w:b/>
          <w:i/>
        </w:rPr>
      </w:pPr>
      <w:r w:rsidRPr="00D71867">
        <w:rPr>
          <w:b/>
          <w:i/>
        </w:rPr>
        <w:t>b. Mục tiêu giải quyết vấn đề</w:t>
      </w:r>
    </w:p>
    <w:p w14:paraId="14361DD6" w14:textId="526A2284" w:rsidR="00B96D14" w:rsidRPr="00D71867" w:rsidRDefault="00AF34CD" w:rsidP="00A82444">
      <w:pPr>
        <w:tabs>
          <w:tab w:val="left" w:pos="1843"/>
        </w:tabs>
        <w:spacing w:before="120" w:after="120" w:line="264" w:lineRule="auto"/>
        <w:ind w:firstLine="567"/>
        <w:jc w:val="both"/>
      </w:pPr>
      <w:r w:rsidRPr="00D71867">
        <w:t xml:space="preserve">Để giải quyết vấn đề này cần ban hành Nghị định </w:t>
      </w:r>
      <w:r w:rsidR="00C96354" w:rsidRPr="00D71867">
        <w:t>q</w:t>
      </w:r>
      <w:r w:rsidR="002E50B0" w:rsidRPr="00D71867">
        <w:t>uy định</w:t>
      </w:r>
      <w:r w:rsidR="00C96354" w:rsidRPr="00D71867">
        <w:t xml:space="preserve"> về hoạt động vận tải đường bộ</w:t>
      </w:r>
      <w:r w:rsidR="002E50B0" w:rsidRPr="00D71867">
        <w:t>.</w:t>
      </w:r>
    </w:p>
    <w:p w14:paraId="3900ED4E" w14:textId="77777777" w:rsidR="009D3DFD" w:rsidRPr="00D71867" w:rsidRDefault="009D3DFD" w:rsidP="00A82444">
      <w:pPr>
        <w:tabs>
          <w:tab w:val="left" w:pos="1843"/>
        </w:tabs>
        <w:spacing w:before="120" w:after="120" w:line="264" w:lineRule="auto"/>
        <w:ind w:firstLine="567"/>
        <w:jc w:val="both"/>
        <w:rPr>
          <w:b/>
        </w:rPr>
      </w:pPr>
      <w:r w:rsidRPr="00D71867">
        <w:rPr>
          <w:b/>
        </w:rPr>
        <w:lastRenderedPageBreak/>
        <w:t>1.2</w:t>
      </w:r>
      <w:r w:rsidR="00C66430" w:rsidRPr="00D71867">
        <w:rPr>
          <w:b/>
        </w:rPr>
        <w:t xml:space="preserve"> Các giải pháp </w:t>
      </w:r>
      <w:r w:rsidRPr="00D71867">
        <w:rPr>
          <w:b/>
        </w:rPr>
        <w:t>và đánh giá tác động của các giải pháp đối với đối tượng chịu sự tác động trực tiếp của chính sách và các đối tượng khác có liên quan</w:t>
      </w:r>
    </w:p>
    <w:p w14:paraId="14971B89" w14:textId="7F2CC0C6" w:rsidR="00884DC6" w:rsidRPr="00D71867" w:rsidRDefault="00884DC6" w:rsidP="00A82444">
      <w:pPr>
        <w:tabs>
          <w:tab w:val="left" w:pos="1843"/>
        </w:tabs>
        <w:spacing w:before="120" w:after="120" w:line="264" w:lineRule="auto"/>
        <w:ind w:firstLine="567"/>
        <w:jc w:val="both"/>
        <w:rPr>
          <w:b/>
          <w:i/>
        </w:rPr>
      </w:pPr>
      <w:r w:rsidRPr="00D71867">
        <w:rPr>
          <w:b/>
          <w:i/>
        </w:rPr>
        <w:t>a. Các giải pháp</w:t>
      </w:r>
      <w:r w:rsidR="009D3DFD" w:rsidRPr="00D71867">
        <w:rPr>
          <w:b/>
          <w:i/>
        </w:rPr>
        <w:t xml:space="preserve"> </w:t>
      </w:r>
      <w:r w:rsidRPr="00D71867">
        <w:rPr>
          <w:b/>
          <w:i/>
        </w:rPr>
        <w:t>của chính sách</w:t>
      </w:r>
    </w:p>
    <w:p w14:paraId="06288E2A" w14:textId="7F4AD621" w:rsidR="002E50B0" w:rsidRPr="00D71867" w:rsidRDefault="009D3D49" w:rsidP="00A82444">
      <w:pPr>
        <w:tabs>
          <w:tab w:val="left" w:pos="1843"/>
        </w:tabs>
        <w:spacing w:before="120" w:after="120" w:line="264" w:lineRule="auto"/>
        <w:ind w:firstLine="567"/>
        <w:jc w:val="both"/>
      </w:pPr>
      <w:r w:rsidRPr="00D71867">
        <w:t>Cần b</w:t>
      </w:r>
      <w:r w:rsidR="00F108A8" w:rsidRPr="00D71867">
        <w:t xml:space="preserve">an hành Nghị định </w:t>
      </w:r>
      <w:r w:rsidRPr="00D71867">
        <w:t>q</w:t>
      </w:r>
      <w:r w:rsidR="00F108A8" w:rsidRPr="00D71867">
        <w:t>uy định</w:t>
      </w:r>
      <w:r w:rsidRPr="00D71867">
        <w:t xml:space="preserve"> về hoạt động vận tải đường bộ th</w:t>
      </w:r>
      <w:r w:rsidR="00C56EB1" w:rsidRPr="00D71867">
        <w:t>ay thế Nghị định số 41/2024/NĐ</w:t>
      </w:r>
      <w:r w:rsidR="00F872ED" w:rsidRPr="00D71867">
        <w:t>-CP</w:t>
      </w:r>
      <w:r w:rsidR="00B66B0A" w:rsidRPr="00D71867">
        <w:t xml:space="preserve"> ngày 16/4/2024</w:t>
      </w:r>
      <w:r w:rsidR="00F872ED" w:rsidRPr="00D71867">
        <w:t>, Nghị định số 10/2020/NĐ-CP ngày 17/01/2020 và</w:t>
      </w:r>
      <w:r w:rsidR="00C56EB1" w:rsidRPr="00D71867">
        <w:t xml:space="preserve"> Nghị định 119/2021/NĐ-CP</w:t>
      </w:r>
      <w:r w:rsidR="00F872ED" w:rsidRPr="00D71867">
        <w:t xml:space="preserve"> ngày </w:t>
      </w:r>
      <w:r w:rsidR="001C2253" w:rsidRPr="00D71867">
        <w:t>24/12/2021</w:t>
      </w:r>
      <w:r w:rsidR="00F872ED" w:rsidRPr="00D71867">
        <w:t xml:space="preserve"> của Chính phủ</w:t>
      </w:r>
      <w:r w:rsidR="00C56EB1" w:rsidRPr="00D71867">
        <w:t>.</w:t>
      </w:r>
    </w:p>
    <w:p w14:paraId="12ECE251" w14:textId="77777777" w:rsidR="00B76C5A" w:rsidRPr="00D71867" w:rsidRDefault="00884DC6" w:rsidP="00A82444">
      <w:pPr>
        <w:tabs>
          <w:tab w:val="left" w:pos="1843"/>
        </w:tabs>
        <w:spacing w:before="120" w:after="120" w:line="264" w:lineRule="auto"/>
        <w:ind w:firstLine="567"/>
        <w:jc w:val="both"/>
        <w:rPr>
          <w:b/>
          <w:i/>
        </w:rPr>
      </w:pPr>
      <w:r w:rsidRPr="00D71867">
        <w:rPr>
          <w:b/>
          <w:i/>
        </w:rPr>
        <w:t xml:space="preserve">b. </w:t>
      </w:r>
      <w:r w:rsidR="00DF787F" w:rsidRPr="00D71867">
        <w:rPr>
          <w:b/>
          <w:i/>
        </w:rPr>
        <w:t>Đánh giá tác động của các giải pháp đối với đối tượng chịu sự tác động trực tiếp của chính sách và các đối tượng khác có liên quan</w:t>
      </w:r>
    </w:p>
    <w:p w14:paraId="0B599DC8" w14:textId="3B71AC54" w:rsidR="00DF787F" w:rsidRPr="00D71867" w:rsidRDefault="00B76C5A" w:rsidP="00A82444">
      <w:pPr>
        <w:tabs>
          <w:tab w:val="left" w:pos="1843"/>
        </w:tabs>
        <w:spacing w:before="120" w:after="120" w:line="264" w:lineRule="auto"/>
        <w:ind w:firstLine="567"/>
        <w:jc w:val="both"/>
      </w:pPr>
      <w:r w:rsidRPr="00D71867">
        <w:t xml:space="preserve"> </w:t>
      </w:r>
      <w:r w:rsidR="00DF787F" w:rsidRPr="00D71867">
        <w:t xml:space="preserve">(1) Tác động đối với </w:t>
      </w:r>
      <w:r w:rsidRPr="00D71867">
        <w:t>hệ thống pháp luật</w:t>
      </w:r>
      <w:r w:rsidR="00DF787F" w:rsidRPr="00D71867">
        <w:t>:</w:t>
      </w:r>
      <w:r w:rsidR="00DF787F" w:rsidRPr="00D71867">
        <w:rPr>
          <w:lang w:val="it-IT"/>
        </w:rPr>
        <w:t xml:space="preserve"> </w:t>
      </w:r>
      <w:r w:rsidR="00684E39" w:rsidRPr="00D71867">
        <w:rPr>
          <w:lang w:val="it-IT"/>
        </w:rPr>
        <w:t>B</w:t>
      </w:r>
      <w:r w:rsidR="00DF787F" w:rsidRPr="00D71867">
        <w:rPr>
          <w:lang w:val="it-IT"/>
        </w:rPr>
        <w:t>ảo đảm tính đồng bộ, thống nhất của hệ thống pháp luật.</w:t>
      </w:r>
    </w:p>
    <w:p w14:paraId="07054993" w14:textId="2007FC6C" w:rsidR="00DF787F" w:rsidRPr="00D71867" w:rsidRDefault="00DF787F" w:rsidP="00A82444">
      <w:pPr>
        <w:spacing w:before="120" w:after="120" w:line="264" w:lineRule="auto"/>
        <w:ind w:firstLine="567"/>
        <w:jc w:val="both"/>
      </w:pPr>
      <w:r w:rsidRPr="00D71867">
        <w:t xml:space="preserve">(2) Đối với </w:t>
      </w:r>
      <w:r w:rsidR="00B76C5A" w:rsidRPr="00D71867">
        <w:t>về kinh tế - xã hội</w:t>
      </w:r>
      <w:r w:rsidRPr="00D71867">
        <w:t xml:space="preserve">: Thuận lợi hơn trong việc tìm hiểu pháp luật. </w:t>
      </w:r>
    </w:p>
    <w:p w14:paraId="6E240D06" w14:textId="77777777" w:rsidR="00884DC6" w:rsidRPr="00D71867" w:rsidRDefault="00DF787F" w:rsidP="00A82444">
      <w:pPr>
        <w:spacing w:before="120" w:after="120" w:line="264" w:lineRule="auto"/>
        <w:ind w:firstLine="567"/>
        <w:jc w:val="both"/>
      </w:pPr>
      <w:r w:rsidRPr="00D71867">
        <w:t xml:space="preserve">(3) Tác động về giới: Không làm phát sinh tác động về giới. </w:t>
      </w:r>
    </w:p>
    <w:p w14:paraId="5C6B462C" w14:textId="77777777" w:rsidR="00B76C5A" w:rsidRPr="00D71867" w:rsidRDefault="00DF787F" w:rsidP="00A82444">
      <w:pPr>
        <w:spacing w:before="120" w:after="120" w:line="264" w:lineRule="auto"/>
        <w:ind w:firstLine="567"/>
        <w:jc w:val="both"/>
        <w:rPr>
          <w:lang w:val="nl-NL"/>
        </w:rPr>
      </w:pPr>
      <w:r w:rsidRPr="00D71867">
        <w:t>(4) Tác động của thủ tục hành chính: Không phát sinh thủ tục hành chính.</w:t>
      </w:r>
    </w:p>
    <w:p w14:paraId="7E2C5A3F" w14:textId="43DDF738" w:rsidR="00BB31D2" w:rsidRPr="00D71867" w:rsidRDefault="00B76C5A" w:rsidP="007E776B">
      <w:pPr>
        <w:spacing w:before="120" w:after="120" w:line="264" w:lineRule="auto"/>
        <w:ind w:firstLine="567"/>
        <w:jc w:val="both"/>
        <w:rPr>
          <w:b/>
          <w:lang w:val="nl-NL"/>
        </w:rPr>
      </w:pPr>
      <w:r w:rsidRPr="00D71867">
        <w:rPr>
          <w:b/>
          <w:lang w:val="nl-NL"/>
        </w:rPr>
        <w:t>1.3. Lựa chọn giải pháp</w:t>
      </w:r>
    </w:p>
    <w:p w14:paraId="3561EADF" w14:textId="11CA3056" w:rsidR="007E776B" w:rsidRPr="00D71867" w:rsidRDefault="007E776B" w:rsidP="007E776B">
      <w:pPr>
        <w:tabs>
          <w:tab w:val="left" w:pos="1843"/>
        </w:tabs>
        <w:spacing w:before="120" w:after="120" w:line="264" w:lineRule="auto"/>
        <w:ind w:firstLine="567"/>
        <w:jc w:val="both"/>
      </w:pPr>
      <w:r w:rsidRPr="00D71867">
        <w:t>Ban hành Nghị định quy định về hoạt động vận tải đường bộ.</w:t>
      </w:r>
    </w:p>
    <w:p w14:paraId="13EC1AB6" w14:textId="03A3E730" w:rsidR="009274C4" w:rsidRPr="00D71867" w:rsidRDefault="00BB31D2" w:rsidP="00A82444">
      <w:pPr>
        <w:spacing w:before="120" w:after="120" w:line="264" w:lineRule="auto"/>
        <w:ind w:firstLine="567"/>
        <w:jc w:val="both"/>
        <w:rPr>
          <w:b/>
        </w:rPr>
      </w:pPr>
      <w:r w:rsidRPr="00D71867">
        <w:rPr>
          <w:b/>
          <w:lang w:val="nl-NL"/>
        </w:rPr>
        <w:t>III. Ý KIẾN THAM VẤN</w:t>
      </w:r>
      <w:r w:rsidR="00684E39" w:rsidRPr="00D71867">
        <w:rPr>
          <w:b/>
          <w:lang w:val="it-IT"/>
        </w:rPr>
        <w:tab/>
      </w:r>
    </w:p>
    <w:p w14:paraId="4F2BC8BE" w14:textId="12F9CAF7" w:rsidR="00684E39" w:rsidRPr="00D71867" w:rsidRDefault="00684E39" w:rsidP="00A82444">
      <w:pPr>
        <w:spacing w:before="120" w:after="120" w:line="264" w:lineRule="auto"/>
        <w:ind w:firstLine="567"/>
        <w:jc w:val="both"/>
      </w:pPr>
      <w:r w:rsidRPr="00D71867">
        <w:t xml:space="preserve">Trong quá trình lập đề nghị xây dựng dự thảo Nghị định Bộ Giao thông vận tải có trách nhiệm: </w:t>
      </w:r>
    </w:p>
    <w:p w14:paraId="50A3D39A" w14:textId="7D2C906C" w:rsidR="00684E39" w:rsidRPr="00D71867" w:rsidRDefault="00684E39" w:rsidP="00A82444">
      <w:pPr>
        <w:spacing w:before="120" w:after="120" w:line="264" w:lineRule="auto"/>
        <w:ind w:firstLine="567"/>
        <w:jc w:val="both"/>
      </w:pPr>
      <w:r w:rsidRPr="00D71867">
        <w:t xml:space="preserve">1. Tổ chức lấy ý kiến của đối tượng chịu sự tác động trực tiếp của Nghị định trong đề nghị và lấy ý kiến của các cơ quan, tổ chức, cá nhân có liên quan theo quy định của Luật và tổng hợp, nghiên cứu, giải trình, tiếp thu các ý kiến góp ý; </w:t>
      </w:r>
    </w:p>
    <w:p w14:paraId="64CB825D" w14:textId="77777777" w:rsidR="00684E39" w:rsidRPr="00D71867" w:rsidRDefault="00684E39" w:rsidP="00A82444">
      <w:pPr>
        <w:spacing w:before="120" w:after="120" w:line="264" w:lineRule="auto"/>
        <w:ind w:firstLine="567"/>
        <w:jc w:val="both"/>
      </w:pPr>
      <w:r w:rsidRPr="00D71867">
        <w:t xml:space="preserve">2. Xác định rõ từng nội dung của Nghị định để xin ý kiến phù hợp với từng đối tượng cần lấy ý kiến và địa chỉ tiếp nhận ý kiến; </w:t>
      </w:r>
    </w:p>
    <w:p w14:paraId="5407C2C8" w14:textId="77777777" w:rsidR="00684E39" w:rsidRPr="00D71867" w:rsidRDefault="00684E39" w:rsidP="00A82444">
      <w:pPr>
        <w:spacing w:before="120" w:after="120" w:line="264" w:lineRule="auto"/>
        <w:ind w:firstLine="567"/>
        <w:jc w:val="both"/>
      </w:pPr>
      <w:r w:rsidRPr="00D71867">
        <w:t xml:space="preserve">3. Gửi hồ sơ đề nghị xây dựng Nghị định đến các bộ, cơ quan ngang bộ, cơ quan thuộc Chính phủ, cơ quan, tổ chức có liên quan để lấy ý kiến. </w:t>
      </w:r>
    </w:p>
    <w:p w14:paraId="461D41F7" w14:textId="77777777" w:rsidR="00684E39" w:rsidRPr="00D71867" w:rsidRDefault="00684E39" w:rsidP="00A82444">
      <w:pPr>
        <w:spacing w:before="120" w:after="120" w:line="264" w:lineRule="auto"/>
        <w:ind w:firstLine="567"/>
        <w:jc w:val="both"/>
      </w:pPr>
      <w:r w:rsidRPr="00D71867">
        <w:t xml:space="preserve">4. Trong trường hợp cần thiết có thể tổ chức họp để lấy ý kiến về những nội dung quy định trong Nghị định; </w:t>
      </w:r>
    </w:p>
    <w:p w14:paraId="5206D883" w14:textId="17C34B3D" w:rsidR="00684E39" w:rsidRPr="00D71867" w:rsidRDefault="00684E39" w:rsidP="00A82444">
      <w:pPr>
        <w:spacing w:before="120" w:after="120" w:line="264" w:lineRule="auto"/>
        <w:ind w:firstLine="567"/>
        <w:jc w:val="both"/>
      </w:pPr>
      <w:r w:rsidRPr="00D71867">
        <w:t xml:space="preserve">5. Trình Chính phủ ban </w:t>
      </w:r>
      <w:r w:rsidR="00BB31D2" w:rsidRPr="00D71867">
        <w:t>hành Nghị định trong tháng 11</w:t>
      </w:r>
      <w:r w:rsidRPr="00D71867">
        <w:t xml:space="preserve"> năm 2024</w:t>
      </w:r>
      <w:r w:rsidR="00CF1061" w:rsidRPr="00D71867">
        <w:t>.</w:t>
      </w:r>
    </w:p>
    <w:p w14:paraId="29B45AE4" w14:textId="77777777" w:rsidR="00BB31D2" w:rsidRPr="00D71867" w:rsidRDefault="00BB31D2" w:rsidP="00BB31D2">
      <w:pPr>
        <w:spacing w:line="288" w:lineRule="auto"/>
        <w:ind w:firstLine="567"/>
        <w:jc w:val="both"/>
        <w:rPr>
          <w:b/>
          <w:spacing w:val="-4"/>
          <w:lang w:val="nl-NL"/>
        </w:rPr>
      </w:pPr>
      <w:r w:rsidRPr="00D71867">
        <w:rPr>
          <w:b/>
          <w:spacing w:val="-4"/>
          <w:lang w:val="nl-NL"/>
        </w:rPr>
        <w:t>IV. GIÁM SÁT VÀ ĐÁNH GIÁ</w:t>
      </w:r>
    </w:p>
    <w:p w14:paraId="070F9C39" w14:textId="77777777" w:rsidR="00BB31D2" w:rsidRPr="00D71867" w:rsidRDefault="00BB31D2" w:rsidP="00BB31D2">
      <w:pPr>
        <w:spacing w:line="288" w:lineRule="auto"/>
        <w:ind w:firstLine="567"/>
        <w:jc w:val="both"/>
      </w:pPr>
      <w:r w:rsidRPr="00D71867">
        <w:t xml:space="preserve">1. Cơ quan chịu trách nhiệm tổ chức thi hành chính sách: Các Bộ: Công an, GTVT, Quốc phòng, Khoa học và Công nghệ, Y tế, Công thương, Nông nghiệp và Phát triển nông thôn, Tài nguyên và Môi trường, Tài chính và các Bộ, ngành, địa phương có liên quan tổ chức triển khai Nghị định. </w:t>
      </w:r>
    </w:p>
    <w:p w14:paraId="7CE8DD71" w14:textId="77777777" w:rsidR="00BB31D2" w:rsidRPr="00D71867" w:rsidRDefault="00BB31D2" w:rsidP="00BB31D2">
      <w:pPr>
        <w:spacing w:line="288" w:lineRule="auto"/>
        <w:ind w:firstLine="567"/>
        <w:jc w:val="both"/>
      </w:pPr>
      <w:r w:rsidRPr="00D71867">
        <w:lastRenderedPageBreak/>
        <w:t xml:space="preserve">2. Cơ quan giám sát thực hiện chính sách: Chính phủ, Văn phòng Chính phủ, các bộ, ngành liên quan. </w:t>
      </w:r>
    </w:p>
    <w:p w14:paraId="0C8434BC" w14:textId="6483F5D1" w:rsidR="00BB31D2" w:rsidRPr="00D71867" w:rsidRDefault="00BB31D2" w:rsidP="00BB31D2">
      <w:pPr>
        <w:spacing w:line="288" w:lineRule="auto"/>
        <w:ind w:firstLine="567"/>
        <w:jc w:val="both"/>
      </w:pPr>
      <w:r w:rsidRPr="00D71867">
        <w:t>Trên đây là báo cáo đánh giá tác động của chính sách đối với dự thảo Nghị định quy định về hoạt động vận tải đường bộ.</w:t>
      </w:r>
      <w:r w:rsidR="00F10B9C">
        <w:t>/.</w:t>
      </w:r>
    </w:p>
    <w:p w14:paraId="2E414BF9" w14:textId="32CF75F6" w:rsidR="00FB37AA" w:rsidRPr="00D71867" w:rsidRDefault="00B30F22" w:rsidP="005F0A10">
      <w:pPr>
        <w:spacing w:line="288" w:lineRule="auto"/>
        <w:ind w:firstLine="567"/>
        <w:jc w:val="both"/>
        <w:rPr>
          <w:lang w:val="nl-NL"/>
        </w:rPr>
      </w:pPr>
      <w:r w:rsidRPr="00D71867">
        <w:rPr>
          <w:lang w:val="nl-NL"/>
        </w:rPr>
        <w:tab/>
      </w:r>
      <w:r w:rsidRPr="00D71867">
        <w:rPr>
          <w:lang w:val="nl-NL"/>
        </w:rPr>
        <w:tab/>
      </w:r>
      <w:r w:rsidRPr="00D71867">
        <w:rPr>
          <w:lang w:val="nl-NL"/>
        </w:rPr>
        <w:tab/>
      </w:r>
      <w:r w:rsidRPr="00D71867">
        <w:rPr>
          <w:lang w:val="nl-NL"/>
        </w:rPr>
        <w:tab/>
        <w:t xml:space="preserve">      </w:t>
      </w:r>
      <w:r w:rsidR="00875886" w:rsidRPr="00D71867">
        <w:rPr>
          <w:lang w:val="nl-NL"/>
        </w:rPr>
        <w:t xml:space="preserve">                              </w:t>
      </w:r>
      <w:r w:rsidRPr="00D71867">
        <w:rPr>
          <w:lang w:val="nl-NL"/>
        </w:rPr>
        <w:t xml:space="preserve">             </w:t>
      </w:r>
    </w:p>
    <w:tbl>
      <w:tblPr>
        <w:tblW w:w="8681" w:type="dxa"/>
        <w:tblInd w:w="-34" w:type="dxa"/>
        <w:tblLayout w:type="fixed"/>
        <w:tblLook w:val="0000" w:firstRow="0" w:lastRow="0" w:firstColumn="0" w:lastColumn="0" w:noHBand="0" w:noVBand="0"/>
      </w:tblPr>
      <w:tblGrid>
        <w:gridCol w:w="5812"/>
        <w:gridCol w:w="2869"/>
      </w:tblGrid>
      <w:tr w:rsidR="00D71867" w:rsidRPr="00D71867" w14:paraId="6A8E4B65" w14:textId="77777777" w:rsidTr="00875886">
        <w:trPr>
          <w:trHeight w:val="2737"/>
        </w:trPr>
        <w:tc>
          <w:tcPr>
            <w:tcW w:w="5812" w:type="dxa"/>
          </w:tcPr>
          <w:p w14:paraId="5E282069" w14:textId="2F6E63C1" w:rsidR="002533C4" w:rsidRPr="00F10B9C" w:rsidRDefault="002533C4" w:rsidP="007B3501">
            <w:pPr>
              <w:tabs>
                <w:tab w:val="center" w:pos="2482"/>
              </w:tabs>
              <w:rPr>
                <w:b/>
                <w:bCs/>
                <w:i/>
                <w:iCs/>
                <w:sz w:val="24"/>
                <w:szCs w:val="24"/>
              </w:rPr>
            </w:pPr>
            <w:r w:rsidRPr="00F10B9C">
              <w:rPr>
                <w:b/>
                <w:bCs/>
                <w:i/>
                <w:iCs/>
                <w:sz w:val="24"/>
                <w:szCs w:val="24"/>
                <w:lang w:val="vi-VN"/>
              </w:rPr>
              <w:t xml:space="preserve">Nơi nhận: </w:t>
            </w:r>
          </w:p>
          <w:p w14:paraId="521D59E2" w14:textId="1DD2298E" w:rsidR="00F10B9C" w:rsidRPr="00F10B9C" w:rsidRDefault="00F10B9C" w:rsidP="007B3501">
            <w:pPr>
              <w:tabs>
                <w:tab w:val="center" w:pos="2482"/>
              </w:tabs>
              <w:rPr>
                <w:bCs/>
                <w:iCs/>
                <w:sz w:val="24"/>
                <w:szCs w:val="24"/>
              </w:rPr>
            </w:pPr>
            <w:r w:rsidRPr="00F10B9C">
              <w:rPr>
                <w:bCs/>
                <w:iCs/>
                <w:sz w:val="24"/>
                <w:szCs w:val="24"/>
              </w:rPr>
              <w:t>- Bộ trưởng (để b/c);</w:t>
            </w:r>
          </w:p>
          <w:p w14:paraId="2290FE09" w14:textId="20AAE0FA" w:rsidR="00F10B9C" w:rsidRPr="00F10B9C" w:rsidRDefault="00F10B9C" w:rsidP="007B3501">
            <w:pPr>
              <w:tabs>
                <w:tab w:val="center" w:pos="2482"/>
              </w:tabs>
              <w:rPr>
                <w:bCs/>
                <w:iCs/>
                <w:sz w:val="24"/>
                <w:szCs w:val="24"/>
              </w:rPr>
            </w:pPr>
            <w:r w:rsidRPr="00F10B9C">
              <w:rPr>
                <w:bCs/>
                <w:iCs/>
                <w:sz w:val="24"/>
                <w:szCs w:val="24"/>
              </w:rPr>
              <w:t>- Thứ trưởng Nguyễn Duy Lâm;</w:t>
            </w:r>
          </w:p>
          <w:p w14:paraId="44703BFA" w14:textId="77777777" w:rsidR="002533C4" w:rsidRPr="00F10B9C" w:rsidRDefault="002533C4" w:rsidP="007B3501">
            <w:pPr>
              <w:jc w:val="both"/>
              <w:rPr>
                <w:bCs/>
                <w:sz w:val="24"/>
                <w:szCs w:val="24"/>
                <w:lang w:val="it-IT"/>
              </w:rPr>
            </w:pPr>
            <w:r w:rsidRPr="00F10B9C">
              <w:rPr>
                <w:bCs/>
                <w:sz w:val="24"/>
                <w:szCs w:val="24"/>
                <w:lang w:val="it-IT"/>
              </w:rPr>
              <w:t>- Văn phòng Chính phủ;</w:t>
            </w:r>
          </w:p>
          <w:p w14:paraId="257BB310" w14:textId="26F7B00F" w:rsidR="002533C4" w:rsidRPr="00F10B9C" w:rsidRDefault="002533C4" w:rsidP="007B3501">
            <w:pPr>
              <w:jc w:val="both"/>
              <w:rPr>
                <w:bCs/>
                <w:sz w:val="24"/>
                <w:szCs w:val="24"/>
                <w:lang w:val="it-IT"/>
              </w:rPr>
            </w:pPr>
            <w:r w:rsidRPr="00F10B9C">
              <w:rPr>
                <w:bCs/>
                <w:sz w:val="24"/>
                <w:szCs w:val="24"/>
                <w:lang w:val="it-IT"/>
              </w:rPr>
              <w:t>- Bộ Tư pháp;</w:t>
            </w:r>
          </w:p>
          <w:p w14:paraId="2D1839BF" w14:textId="333D417B" w:rsidR="002533C4" w:rsidRPr="00F10B9C" w:rsidRDefault="002533C4" w:rsidP="007B3501">
            <w:pPr>
              <w:jc w:val="both"/>
              <w:rPr>
                <w:bCs/>
                <w:sz w:val="24"/>
                <w:szCs w:val="24"/>
                <w:lang w:val="it-IT"/>
              </w:rPr>
            </w:pPr>
            <w:r w:rsidRPr="00F10B9C">
              <w:rPr>
                <w:bCs/>
                <w:sz w:val="24"/>
                <w:szCs w:val="24"/>
                <w:lang w:val="it-IT"/>
              </w:rPr>
              <w:t xml:space="preserve">- </w:t>
            </w:r>
            <w:r w:rsidR="00F10B9C" w:rsidRPr="00F10B9C">
              <w:rPr>
                <w:bCs/>
                <w:sz w:val="24"/>
                <w:szCs w:val="24"/>
                <w:lang w:val="it-IT"/>
              </w:rPr>
              <w:t xml:space="preserve">Các </w:t>
            </w:r>
            <w:r w:rsidRPr="00F10B9C">
              <w:rPr>
                <w:bCs/>
                <w:sz w:val="24"/>
                <w:szCs w:val="24"/>
                <w:lang w:val="it-IT"/>
              </w:rPr>
              <w:t>Vụ</w:t>
            </w:r>
            <w:r w:rsidR="00F10B9C" w:rsidRPr="00F10B9C">
              <w:rPr>
                <w:bCs/>
                <w:sz w:val="24"/>
                <w:szCs w:val="24"/>
                <w:lang w:val="it-IT"/>
              </w:rPr>
              <w:t>:</w:t>
            </w:r>
            <w:r w:rsidRPr="00F10B9C">
              <w:rPr>
                <w:bCs/>
                <w:sz w:val="24"/>
                <w:szCs w:val="24"/>
                <w:lang w:val="it-IT"/>
              </w:rPr>
              <w:t xml:space="preserve"> </w:t>
            </w:r>
            <w:r w:rsidR="00F10B9C" w:rsidRPr="00F10B9C">
              <w:rPr>
                <w:bCs/>
                <w:sz w:val="24"/>
                <w:szCs w:val="24"/>
                <w:lang w:val="it-IT"/>
              </w:rPr>
              <w:t>Pháp chế, HTQT;</w:t>
            </w:r>
          </w:p>
          <w:p w14:paraId="156C12F4" w14:textId="65B17936" w:rsidR="002533C4" w:rsidRPr="00D71867" w:rsidRDefault="002533C4" w:rsidP="00F10B9C">
            <w:pPr>
              <w:numPr>
                <w:ilvl w:val="0"/>
                <w:numId w:val="10"/>
              </w:numPr>
              <w:autoSpaceDE w:val="0"/>
              <w:autoSpaceDN w:val="0"/>
              <w:adjustRightInd w:val="0"/>
              <w:ind w:left="171" w:hanging="142"/>
              <w:rPr>
                <w:rFonts w:ascii="TimesNewRomanPSMT" w:hAnsi="TimesNewRomanPSMT" w:cs="TimesNewRomanPSMT"/>
                <w:sz w:val="22"/>
                <w:szCs w:val="22"/>
              </w:rPr>
            </w:pPr>
            <w:r w:rsidRPr="00F10B9C">
              <w:rPr>
                <w:bCs/>
                <w:sz w:val="24"/>
                <w:szCs w:val="24"/>
                <w:lang w:val="it-IT"/>
              </w:rPr>
              <w:t xml:space="preserve">Lưu: VT, </w:t>
            </w:r>
            <w:r w:rsidR="00F10B9C" w:rsidRPr="00F10B9C">
              <w:rPr>
                <w:bCs/>
                <w:sz w:val="24"/>
                <w:szCs w:val="24"/>
                <w:lang w:val="it-IT"/>
              </w:rPr>
              <w:t>Vận tải</w:t>
            </w:r>
            <w:r w:rsidRPr="00F10B9C">
              <w:rPr>
                <w:bCs/>
                <w:sz w:val="24"/>
                <w:szCs w:val="24"/>
                <w:lang w:val="it-IT"/>
              </w:rPr>
              <w:t>.</w:t>
            </w:r>
            <w:bookmarkStart w:id="0" w:name="_GoBack"/>
            <w:bookmarkEnd w:id="0"/>
          </w:p>
        </w:tc>
        <w:tc>
          <w:tcPr>
            <w:tcW w:w="2869" w:type="dxa"/>
          </w:tcPr>
          <w:p w14:paraId="6E1FE7D0" w14:textId="00CFB23F" w:rsidR="002533C4" w:rsidRPr="00D71867" w:rsidRDefault="009D3D49" w:rsidP="007B3501">
            <w:pPr>
              <w:jc w:val="center"/>
              <w:rPr>
                <w:b/>
                <w:bCs/>
                <w:lang w:val="it-IT"/>
              </w:rPr>
            </w:pPr>
            <w:r w:rsidRPr="00D71867">
              <w:rPr>
                <w:b/>
                <w:bCs/>
                <w:lang w:val="it-IT"/>
              </w:rPr>
              <w:t>KT.</w:t>
            </w:r>
            <w:r w:rsidR="00875886" w:rsidRPr="00D71867">
              <w:rPr>
                <w:b/>
                <w:bCs/>
                <w:lang w:val="it-IT"/>
              </w:rPr>
              <w:t xml:space="preserve"> </w:t>
            </w:r>
            <w:r w:rsidR="002533C4" w:rsidRPr="00D71867">
              <w:rPr>
                <w:b/>
                <w:bCs/>
                <w:lang w:val="it-IT"/>
              </w:rPr>
              <w:t>BỘ TRƯỞNG</w:t>
            </w:r>
          </w:p>
          <w:p w14:paraId="5BAE2720" w14:textId="431FEEF6" w:rsidR="009D3D49" w:rsidRPr="00D71867" w:rsidRDefault="009D3D49" w:rsidP="007B3501">
            <w:pPr>
              <w:jc w:val="center"/>
              <w:rPr>
                <w:b/>
                <w:bCs/>
                <w:lang w:val="it-IT"/>
              </w:rPr>
            </w:pPr>
            <w:r w:rsidRPr="00D71867">
              <w:rPr>
                <w:b/>
                <w:bCs/>
                <w:lang w:val="it-IT"/>
              </w:rPr>
              <w:t>THỨ TRƯỞNG</w:t>
            </w:r>
          </w:p>
          <w:p w14:paraId="3B1F2244" w14:textId="77777777" w:rsidR="009D3D49" w:rsidRPr="00D71867" w:rsidRDefault="009D3D49" w:rsidP="007B3501">
            <w:pPr>
              <w:jc w:val="center"/>
              <w:rPr>
                <w:b/>
                <w:bCs/>
                <w:lang w:val="it-IT"/>
              </w:rPr>
            </w:pPr>
          </w:p>
          <w:p w14:paraId="34726ECF" w14:textId="77777777" w:rsidR="009D3D49" w:rsidRPr="00D71867" w:rsidRDefault="009D3D49" w:rsidP="007B3501">
            <w:pPr>
              <w:jc w:val="center"/>
              <w:rPr>
                <w:b/>
                <w:bCs/>
                <w:lang w:val="it-IT"/>
              </w:rPr>
            </w:pPr>
          </w:p>
          <w:p w14:paraId="2511C874" w14:textId="77777777" w:rsidR="009D3D49" w:rsidRPr="00D71867" w:rsidRDefault="009D3D49" w:rsidP="007B3501">
            <w:pPr>
              <w:jc w:val="center"/>
              <w:rPr>
                <w:b/>
                <w:bCs/>
                <w:lang w:val="it-IT"/>
              </w:rPr>
            </w:pPr>
          </w:p>
          <w:p w14:paraId="3643C808" w14:textId="77777777" w:rsidR="009D3D49" w:rsidRDefault="009D3D49" w:rsidP="007B3501">
            <w:pPr>
              <w:jc w:val="center"/>
              <w:rPr>
                <w:b/>
                <w:bCs/>
                <w:lang w:val="it-IT"/>
              </w:rPr>
            </w:pPr>
          </w:p>
          <w:p w14:paraId="5FEDA93D" w14:textId="77777777" w:rsidR="00F10B9C" w:rsidRPr="00D71867" w:rsidRDefault="00F10B9C" w:rsidP="007B3501">
            <w:pPr>
              <w:jc w:val="center"/>
              <w:rPr>
                <w:b/>
                <w:bCs/>
                <w:lang w:val="it-IT"/>
              </w:rPr>
            </w:pPr>
          </w:p>
          <w:p w14:paraId="14AD1AF4" w14:textId="77777777" w:rsidR="007E776B" w:rsidRPr="00D71867" w:rsidRDefault="007E776B" w:rsidP="007B3501">
            <w:pPr>
              <w:jc w:val="center"/>
              <w:rPr>
                <w:b/>
                <w:bCs/>
                <w:lang w:val="it-IT"/>
              </w:rPr>
            </w:pPr>
          </w:p>
          <w:p w14:paraId="615DB618" w14:textId="3F4C7D10" w:rsidR="009D3D49" w:rsidRPr="00D71867" w:rsidRDefault="009D3D49" w:rsidP="007B3501">
            <w:pPr>
              <w:jc w:val="center"/>
              <w:rPr>
                <w:b/>
                <w:bCs/>
                <w:lang w:val="it-IT"/>
              </w:rPr>
            </w:pPr>
            <w:r w:rsidRPr="00D71867">
              <w:rPr>
                <w:b/>
                <w:bCs/>
                <w:lang w:val="it-IT"/>
              </w:rPr>
              <w:t xml:space="preserve">Nguyễn </w:t>
            </w:r>
            <w:r w:rsidR="00F557C0" w:rsidRPr="00D71867">
              <w:rPr>
                <w:b/>
                <w:bCs/>
                <w:lang w:val="it-IT"/>
              </w:rPr>
              <w:t>Xuân Sang</w:t>
            </w:r>
          </w:p>
          <w:p w14:paraId="590D1A36" w14:textId="77777777" w:rsidR="002533C4" w:rsidRPr="00D71867" w:rsidRDefault="002533C4" w:rsidP="007B3501">
            <w:pPr>
              <w:jc w:val="right"/>
              <w:rPr>
                <w:b/>
                <w:lang w:val="it-IT"/>
              </w:rPr>
            </w:pPr>
          </w:p>
          <w:p w14:paraId="316AD586" w14:textId="060FEF40" w:rsidR="002533C4" w:rsidRPr="00D71867" w:rsidRDefault="002533C4" w:rsidP="003B2EA9">
            <w:pPr>
              <w:spacing w:before="120"/>
              <w:rPr>
                <w:b/>
                <w:bCs/>
              </w:rPr>
            </w:pPr>
          </w:p>
        </w:tc>
      </w:tr>
    </w:tbl>
    <w:p w14:paraId="1A0C6DCB" w14:textId="77777777" w:rsidR="00342F8F" w:rsidRPr="00D71867" w:rsidRDefault="00342F8F" w:rsidP="00CC1C68"/>
    <w:sectPr w:rsidR="00342F8F" w:rsidRPr="00D71867" w:rsidSect="00A27173">
      <w:headerReference w:type="default" r:id="rId9"/>
      <w:pgSz w:w="11907" w:h="16840" w:code="9"/>
      <w:pgMar w:top="1021" w:right="1021" w:bottom="1021" w:left="1701" w:header="431" w:footer="43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54BBA" w14:textId="77777777" w:rsidR="00A90A44" w:rsidRDefault="00A90A44" w:rsidP="00DC2BF8">
      <w:r>
        <w:separator/>
      </w:r>
    </w:p>
  </w:endnote>
  <w:endnote w:type="continuationSeparator" w:id="0">
    <w:p w14:paraId="7F5A1F16" w14:textId="77777777" w:rsidR="00A90A44" w:rsidRDefault="00A90A44" w:rsidP="00DC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80D6" w14:textId="77777777" w:rsidR="00A90A44" w:rsidRDefault="00A90A44" w:rsidP="00DC2BF8">
      <w:r>
        <w:separator/>
      </w:r>
    </w:p>
  </w:footnote>
  <w:footnote w:type="continuationSeparator" w:id="0">
    <w:p w14:paraId="0864D3F4" w14:textId="77777777" w:rsidR="00A90A44" w:rsidRDefault="00A90A44" w:rsidP="00DC2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3901863"/>
      <w:docPartObj>
        <w:docPartGallery w:val="Page Numbers (Top of Page)"/>
        <w:docPartUnique/>
      </w:docPartObj>
    </w:sdtPr>
    <w:sdtEndPr>
      <w:rPr>
        <w:noProof/>
      </w:rPr>
    </w:sdtEndPr>
    <w:sdtContent>
      <w:p w14:paraId="6B10C0C7" w14:textId="744CF4E6" w:rsidR="006A29A0" w:rsidRDefault="006A29A0" w:rsidP="006A29A0">
        <w:pPr>
          <w:pStyle w:val="Header"/>
          <w:spacing w:before="60" w:after="60"/>
          <w:jc w:val="center"/>
        </w:pPr>
        <w:r>
          <w:fldChar w:fldCharType="begin"/>
        </w:r>
        <w:r>
          <w:instrText xml:space="preserve"> PAGE   \* MERGEFORMAT </w:instrText>
        </w:r>
        <w:r>
          <w:fldChar w:fldCharType="separate"/>
        </w:r>
        <w:r w:rsidR="00F10B9C">
          <w:rPr>
            <w:noProof/>
          </w:rPr>
          <w:t>5</w:t>
        </w:r>
        <w:r>
          <w:rPr>
            <w:noProof/>
          </w:rPr>
          <w:fldChar w:fldCharType="end"/>
        </w:r>
      </w:p>
    </w:sdtContent>
  </w:sdt>
  <w:p w14:paraId="7CC07199" w14:textId="77777777" w:rsidR="006A29A0" w:rsidRDefault="006A29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773A2"/>
    <w:multiLevelType w:val="hybridMultilevel"/>
    <w:tmpl w:val="E402E644"/>
    <w:lvl w:ilvl="0" w:tplc="1AEE9ACA">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31F24966"/>
    <w:multiLevelType w:val="hybridMultilevel"/>
    <w:tmpl w:val="470C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42CF6"/>
    <w:multiLevelType w:val="hybridMultilevel"/>
    <w:tmpl w:val="F89C0032"/>
    <w:lvl w:ilvl="0" w:tplc="4F2EF78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48412170"/>
    <w:multiLevelType w:val="hybridMultilevel"/>
    <w:tmpl w:val="6804E70E"/>
    <w:lvl w:ilvl="0" w:tplc="A1BC5B92">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nsid w:val="49BC73D4"/>
    <w:multiLevelType w:val="hybridMultilevel"/>
    <w:tmpl w:val="F75E89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E7C2CD4"/>
    <w:multiLevelType w:val="hybridMultilevel"/>
    <w:tmpl w:val="7A7A2CEE"/>
    <w:lvl w:ilvl="0" w:tplc="3F8C5918">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6">
    <w:nsid w:val="5AEA7B02"/>
    <w:multiLevelType w:val="hybridMultilevel"/>
    <w:tmpl w:val="4558A246"/>
    <w:lvl w:ilvl="0" w:tplc="AB8CCF90">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nsid w:val="6CA70B2B"/>
    <w:multiLevelType w:val="hybridMultilevel"/>
    <w:tmpl w:val="2A9C184C"/>
    <w:lvl w:ilvl="0" w:tplc="1CE873E2">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E83ED9"/>
    <w:multiLevelType w:val="hybridMultilevel"/>
    <w:tmpl w:val="080AD50C"/>
    <w:lvl w:ilvl="0" w:tplc="AB8CCF90">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7"/>
  </w:num>
  <w:num w:numId="4">
    <w:abstractNumId w:val="0"/>
  </w:num>
  <w:num w:numId="5">
    <w:abstractNumId w:val="2"/>
  </w:num>
  <w:num w:numId="6">
    <w:abstractNumId w:val="6"/>
  </w:num>
  <w:num w:numId="7">
    <w:abstractNumId w:val="9"/>
  </w:num>
  <w:num w:numId="8">
    <w:abstractNumId w:val="4"/>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564"/>
    <w:rsid w:val="0000111F"/>
    <w:rsid w:val="00007851"/>
    <w:rsid w:val="000122C1"/>
    <w:rsid w:val="00014A4F"/>
    <w:rsid w:val="0001660B"/>
    <w:rsid w:val="00030119"/>
    <w:rsid w:val="00031158"/>
    <w:rsid w:val="00031288"/>
    <w:rsid w:val="00040B0E"/>
    <w:rsid w:val="000428B6"/>
    <w:rsid w:val="000436B0"/>
    <w:rsid w:val="00044234"/>
    <w:rsid w:val="00052BE4"/>
    <w:rsid w:val="00056A8F"/>
    <w:rsid w:val="000638CA"/>
    <w:rsid w:val="00067CE2"/>
    <w:rsid w:val="000739A1"/>
    <w:rsid w:val="00073CFD"/>
    <w:rsid w:val="00076E6D"/>
    <w:rsid w:val="00080F71"/>
    <w:rsid w:val="00082885"/>
    <w:rsid w:val="00095487"/>
    <w:rsid w:val="00096C24"/>
    <w:rsid w:val="000A52CB"/>
    <w:rsid w:val="000B3A8C"/>
    <w:rsid w:val="000B5461"/>
    <w:rsid w:val="000C22BA"/>
    <w:rsid w:val="000C2840"/>
    <w:rsid w:val="000D0C6D"/>
    <w:rsid w:val="000D30E9"/>
    <w:rsid w:val="000E0AF0"/>
    <w:rsid w:val="000E136A"/>
    <w:rsid w:val="000E1D40"/>
    <w:rsid w:val="000E2004"/>
    <w:rsid w:val="000E259C"/>
    <w:rsid w:val="000F5033"/>
    <w:rsid w:val="000F5DDE"/>
    <w:rsid w:val="000F6A3B"/>
    <w:rsid w:val="0010049F"/>
    <w:rsid w:val="001005BA"/>
    <w:rsid w:val="0010104E"/>
    <w:rsid w:val="00105A7E"/>
    <w:rsid w:val="00105F1E"/>
    <w:rsid w:val="00111963"/>
    <w:rsid w:val="00112265"/>
    <w:rsid w:val="00115DF7"/>
    <w:rsid w:val="00122ACA"/>
    <w:rsid w:val="001232F3"/>
    <w:rsid w:val="001244F2"/>
    <w:rsid w:val="00126C85"/>
    <w:rsid w:val="00126F7F"/>
    <w:rsid w:val="001331A7"/>
    <w:rsid w:val="00135C11"/>
    <w:rsid w:val="00144750"/>
    <w:rsid w:val="00144938"/>
    <w:rsid w:val="00146BC6"/>
    <w:rsid w:val="00152A73"/>
    <w:rsid w:val="00153D96"/>
    <w:rsid w:val="001567B6"/>
    <w:rsid w:val="00157493"/>
    <w:rsid w:val="00166145"/>
    <w:rsid w:val="00166AB2"/>
    <w:rsid w:val="001707D5"/>
    <w:rsid w:val="001745C4"/>
    <w:rsid w:val="00175C15"/>
    <w:rsid w:val="00181C00"/>
    <w:rsid w:val="00182D2D"/>
    <w:rsid w:val="00191B33"/>
    <w:rsid w:val="00196F7F"/>
    <w:rsid w:val="001A1CFB"/>
    <w:rsid w:val="001A29E4"/>
    <w:rsid w:val="001B4B2A"/>
    <w:rsid w:val="001B59B0"/>
    <w:rsid w:val="001B5B39"/>
    <w:rsid w:val="001B6EAA"/>
    <w:rsid w:val="001C0472"/>
    <w:rsid w:val="001C2253"/>
    <w:rsid w:val="001D3BD4"/>
    <w:rsid w:val="001D6654"/>
    <w:rsid w:val="00205C52"/>
    <w:rsid w:val="00213FDD"/>
    <w:rsid w:val="002221B3"/>
    <w:rsid w:val="00227C8B"/>
    <w:rsid w:val="00230487"/>
    <w:rsid w:val="00235781"/>
    <w:rsid w:val="002436A4"/>
    <w:rsid w:val="00244261"/>
    <w:rsid w:val="00252B40"/>
    <w:rsid w:val="002533C4"/>
    <w:rsid w:val="002619A7"/>
    <w:rsid w:val="00261B44"/>
    <w:rsid w:val="00264EE2"/>
    <w:rsid w:val="002749E8"/>
    <w:rsid w:val="002809E3"/>
    <w:rsid w:val="0028412C"/>
    <w:rsid w:val="002879DB"/>
    <w:rsid w:val="00294CAA"/>
    <w:rsid w:val="0029658C"/>
    <w:rsid w:val="002A58D6"/>
    <w:rsid w:val="002B394F"/>
    <w:rsid w:val="002B67E1"/>
    <w:rsid w:val="002C2AFB"/>
    <w:rsid w:val="002C6306"/>
    <w:rsid w:val="002D146D"/>
    <w:rsid w:val="002D1D91"/>
    <w:rsid w:val="002D55A5"/>
    <w:rsid w:val="002E37DF"/>
    <w:rsid w:val="002E50B0"/>
    <w:rsid w:val="002E5E84"/>
    <w:rsid w:val="002F4D85"/>
    <w:rsid w:val="003004D3"/>
    <w:rsid w:val="0030214D"/>
    <w:rsid w:val="00302A6D"/>
    <w:rsid w:val="003057E2"/>
    <w:rsid w:val="00312A6C"/>
    <w:rsid w:val="00312E5F"/>
    <w:rsid w:val="00324F9B"/>
    <w:rsid w:val="003314D5"/>
    <w:rsid w:val="00340E7C"/>
    <w:rsid w:val="0034186C"/>
    <w:rsid w:val="00341B49"/>
    <w:rsid w:val="00342F8F"/>
    <w:rsid w:val="00343883"/>
    <w:rsid w:val="00346761"/>
    <w:rsid w:val="00352715"/>
    <w:rsid w:val="003529D7"/>
    <w:rsid w:val="00367518"/>
    <w:rsid w:val="003821A8"/>
    <w:rsid w:val="003832DB"/>
    <w:rsid w:val="003853E9"/>
    <w:rsid w:val="00390E54"/>
    <w:rsid w:val="0039396F"/>
    <w:rsid w:val="00393ADE"/>
    <w:rsid w:val="003A1336"/>
    <w:rsid w:val="003A6D21"/>
    <w:rsid w:val="003B2EA9"/>
    <w:rsid w:val="003C0447"/>
    <w:rsid w:val="003C0FF6"/>
    <w:rsid w:val="003C1ABD"/>
    <w:rsid w:val="003C32D4"/>
    <w:rsid w:val="003D1E45"/>
    <w:rsid w:val="003D664E"/>
    <w:rsid w:val="003E0E8A"/>
    <w:rsid w:val="003F4391"/>
    <w:rsid w:val="00400CF6"/>
    <w:rsid w:val="00402A62"/>
    <w:rsid w:val="00405B0A"/>
    <w:rsid w:val="00413CAE"/>
    <w:rsid w:val="0042172B"/>
    <w:rsid w:val="004245E9"/>
    <w:rsid w:val="004262D1"/>
    <w:rsid w:val="004304EB"/>
    <w:rsid w:val="004313E9"/>
    <w:rsid w:val="004324A1"/>
    <w:rsid w:val="004344B2"/>
    <w:rsid w:val="00434B25"/>
    <w:rsid w:val="0044109D"/>
    <w:rsid w:val="004421CF"/>
    <w:rsid w:val="004421FF"/>
    <w:rsid w:val="00452B7C"/>
    <w:rsid w:val="0045463E"/>
    <w:rsid w:val="00457415"/>
    <w:rsid w:val="00461EA3"/>
    <w:rsid w:val="0046798F"/>
    <w:rsid w:val="004751FA"/>
    <w:rsid w:val="00476221"/>
    <w:rsid w:val="004835C1"/>
    <w:rsid w:val="00496528"/>
    <w:rsid w:val="004A0F6B"/>
    <w:rsid w:val="004A66C6"/>
    <w:rsid w:val="004B1CAB"/>
    <w:rsid w:val="004B38E9"/>
    <w:rsid w:val="004B74A1"/>
    <w:rsid w:val="004C09D3"/>
    <w:rsid w:val="004D3418"/>
    <w:rsid w:val="004E2729"/>
    <w:rsid w:val="004E583E"/>
    <w:rsid w:val="004E58DE"/>
    <w:rsid w:val="004E60F3"/>
    <w:rsid w:val="004E7EAF"/>
    <w:rsid w:val="004F1DF5"/>
    <w:rsid w:val="005120C3"/>
    <w:rsid w:val="005149F0"/>
    <w:rsid w:val="00525699"/>
    <w:rsid w:val="00526F3F"/>
    <w:rsid w:val="00532ECA"/>
    <w:rsid w:val="00535C93"/>
    <w:rsid w:val="00540F9E"/>
    <w:rsid w:val="0055423C"/>
    <w:rsid w:val="0055691E"/>
    <w:rsid w:val="00556ACE"/>
    <w:rsid w:val="00562779"/>
    <w:rsid w:val="00564A91"/>
    <w:rsid w:val="00571BA4"/>
    <w:rsid w:val="005736C3"/>
    <w:rsid w:val="005740F2"/>
    <w:rsid w:val="005754C1"/>
    <w:rsid w:val="00575EF1"/>
    <w:rsid w:val="0057601D"/>
    <w:rsid w:val="00581D65"/>
    <w:rsid w:val="005860A3"/>
    <w:rsid w:val="0058753B"/>
    <w:rsid w:val="00591C6D"/>
    <w:rsid w:val="00593A5D"/>
    <w:rsid w:val="005950D9"/>
    <w:rsid w:val="005A5564"/>
    <w:rsid w:val="005A7376"/>
    <w:rsid w:val="005B49D4"/>
    <w:rsid w:val="005B6581"/>
    <w:rsid w:val="005B68A8"/>
    <w:rsid w:val="005C7685"/>
    <w:rsid w:val="005D17C0"/>
    <w:rsid w:val="005D5BDF"/>
    <w:rsid w:val="005E317C"/>
    <w:rsid w:val="005E3AC1"/>
    <w:rsid w:val="005E5C0A"/>
    <w:rsid w:val="005F0A10"/>
    <w:rsid w:val="005F48BB"/>
    <w:rsid w:val="005F6D69"/>
    <w:rsid w:val="005F7D13"/>
    <w:rsid w:val="00605AA1"/>
    <w:rsid w:val="00614255"/>
    <w:rsid w:val="00615AF0"/>
    <w:rsid w:val="006167FA"/>
    <w:rsid w:val="006217C9"/>
    <w:rsid w:val="00625EC2"/>
    <w:rsid w:val="00633596"/>
    <w:rsid w:val="006345D1"/>
    <w:rsid w:val="00636CEE"/>
    <w:rsid w:val="00643E83"/>
    <w:rsid w:val="0064402F"/>
    <w:rsid w:val="00644A38"/>
    <w:rsid w:val="00654B0E"/>
    <w:rsid w:val="00657CF8"/>
    <w:rsid w:val="0066522A"/>
    <w:rsid w:val="00670152"/>
    <w:rsid w:val="006701E5"/>
    <w:rsid w:val="00671CE1"/>
    <w:rsid w:val="00675DB4"/>
    <w:rsid w:val="00677BDE"/>
    <w:rsid w:val="00684E39"/>
    <w:rsid w:val="006863B1"/>
    <w:rsid w:val="00695C0D"/>
    <w:rsid w:val="00697E4C"/>
    <w:rsid w:val="006A0A8B"/>
    <w:rsid w:val="006A29A0"/>
    <w:rsid w:val="006B0549"/>
    <w:rsid w:val="006D224F"/>
    <w:rsid w:val="006D644D"/>
    <w:rsid w:val="006E5FB5"/>
    <w:rsid w:val="006E7CBB"/>
    <w:rsid w:val="006F1B03"/>
    <w:rsid w:val="006F70FE"/>
    <w:rsid w:val="007001EF"/>
    <w:rsid w:val="007013F4"/>
    <w:rsid w:val="00706CD2"/>
    <w:rsid w:val="00710E63"/>
    <w:rsid w:val="00712B90"/>
    <w:rsid w:val="00713DD9"/>
    <w:rsid w:val="0071433A"/>
    <w:rsid w:val="00716577"/>
    <w:rsid w:val="007165E0"/>
    <w:rsid w:val="00717827"/>
    <w:rsid w:val="00731F2F"/>
    <w:rsid w:val="007341A8"/>
    <w:rsid w:val="0073477D"/>
    <w:rsid w:val="0074061C"/>
    <w:rsid w:val="00743644"/>
    <w:rsid w:val="0074777C"/>
    <w:rsid w:val="00751675"/>
    <w:rsid w:val="00757357"/>
    <w:rsid w:val="00762CDD"/>
    <w:rsid w:val="007816CE"/>
    <w:rsid w:val="00782BA4"/>
    <w:rsid w:val="007968C7"/>
    <w:rsid w:val="007A24F9"/>
    <w:rsid w:val="007A479C"/>
    <w:rsid w:val="007A6E4A"/>
    <w:rsid w:val="007B35E7"/>
    <w:rsid w:val="007C18FE"/>
    <w:rsid w:val="007C256D"/>
    <w:rsid w:val="007C2587"/>
    <w:rsid w:val="007C394C"/>
    <w:rsid w:val="007C754E"/>
    <w:rsid w:val="007D3404"/>
    <w:rsid w:val="007E11F6"/>
    <w:rsid w:val="007E49CB"/>
    <w:rsid w:val="007E6B72"/>
    <w:rsid w:val="007E776B"/>
    <w:rsid w:val="007F1679"/>
    <w:rsid w:val="007F504F"/>
    <w:rsid w:val="007F56FB"/>
    <w:rsid w:val="00806EC8"/>
    <w:rsid w:val="0081070F"/>
    <w:rsid w:val="0081221F"/>
    <w:rsid w:val="0081717D"/>
    <w:rsid w:val="0081766B"/>
    <w:rsid w:val="0082019B"/>
    <w:rsid w:val="008226AC"/>
    <w:rsid w:val="008243D1"/>
    <w:rsid w:val="0082558C"/>
    <w:rsid w:val="00826C1E"/>
    <w:rsid w:val="00833128"/>
    <w:rsid w:val="008349B2"/>
    <w:rsid w:val="008351A1"/>
    <w:rsid w:val="0083675D"/>
    <w:rsid w:val="008438B0"/>
    <w:rsid w:val="0086130B"/>
    <w:rsid w:val="00861528"/>
    <w:rsid w:val="008709E4"/>
    <w:rsid w:val="00875886"/>
    <w:rsid w:val="008812B7"/>
    <w:rsid w:val="0088279A"/>
    <w:rsid w:val="00882BB0"/>
    <w:rsid w:val="00884DC6"/>
    <w:rsid w:val="00890EF5"/>
    <w:rsid w:val="0089278F"/>
    <w:rsid w:val="00893035"/>
    <w:rsid w:val="00895192"/>
    <w:rsid w:val="008A0562"/>
    <w:rsid w:val="008A0A07"/>
    <w:rsid w:val="008B16F0"/>
    <w:rsid w:val="008B43FD"/>
    <w:rsid w:val="008C09A8"/>
    <w:rsid w:val="008C3A69"/>
    <w:rsid w:val="008C41B1"/>
    <w:rsid w:val="008D194F"/>
    <w:rsid w:val="008D1A80"/>
    <w:rsid w:val="008D3768"/>
    <w:rsid w:val="008D48E0"/>
    <w:rsid w:val="008D593C"/>
    <w:rsid w:val="008F5D4C"/>
    <w:rsid w:val="00901F81"/>
    <w:rsid w:val="00906084"/>
    <w:rsid w:val="009127E8"/>
    <w:rsid w:val="009140D3"/>
    <w:rsid w:val="00920F2A"/>
    <w:rsid w:val="009212FA"/>
    <w:rsid w:val="009255E0"/>
    <w:rsid w:val="00926B0A"/>
    <w:rsid w:val="009274C4"/>
    <w:rsid w:val="00946DA8"/>
    <w:rsid w:val="00947ACA"/>
    <w:rsid w:val="00954FC5"/>
    <w:rsid w:val="009638F3"/>
    <w:rsid w:val="009646F6"/>
    <w:rsid w:val="00966A46"/>
    <w:rsid w:val="00971589"/>
    <w:rsid w:val="009717D8"/>
    <w:rsid w:val="009800BD"/>
    <w:rsid w:val="00983D4A"/>
    <w:rsid w:val="00985C1F"/>
    <w:rsid w:val="00987892"/>
    <w:rsid w:val="009955AB"/>
    <w:rsid w:val="0099600C"/>
    <w:rsid w:val="009A391D"/>
    <w:rsid w:val="009A50F3"/>
    <w:rsid w:val="009B2E6E"/>
    <w:rsid w:val="009B70D8"/>
    <w:rsid w:val="009C242B"/>
    <w:rsid w:val="009C30AB"/>
    <w:rsid w:val="009C5E2B"/>
    <w:rsid w:val="009C6187"/>
    <w:rsid w:val="009C69EF"/>
    <w:rsid w:val="009D2FA1"/>
    <w:rsid w:val="009D3D49"/>
    <w:rsid w:val="009D3DFD"/>
    <w:rsid w:val="009D6EF0"/>
    <w:rsid w:val="009E00A0"/>
    <w:rsid w:val="009E7BD4"/>
    <w:rsid w:val="009F1841"/>
    <w:rsid w:val="009F43BA"/>
    <w:rsid w:val="009F77E4"/>
    <w:rsid w:val="00A15D03"/>
    <w:rsid w:val="00A16528"/>
    <w:rsid w:val="00A20C97"/>
    <w:rsid w:val="00A27173"/>
    <w:rsid w:val="00A34DD6"/>
    <w:rsid w:val="00A46539"/>
    <w:rsid w:val="00A536B9"/>
    <w:rsid w:val="00A56C47"/>
    <w:rsid w:val="00A74303"/>
    <w:rsid w:val="00A76808"/>
    <w:rsid w:val="00A82444"/>
    <w:rsid w:val="00A841E1"/>
    <w:rsid w:val="00A85805"/>
    <w:rsid w:val="00A8685D"/>
    <w:rsid w:val="00A87D5B"/>
    <w:rsid w:val="00A90A44"/>
    <w:rsid w:val="00A95719"/>
    <w:rsid w:val="00A9798E"/>
    <w:rsid w:val="00AA3DA3"/>
    <w:rsid w:val="00AB3149"/>
    <w:rsid w:val="00AC0DF7"/>
    <w:rsid w:val="00AC1B17"/>
    <w:rsid w:val="00AD0201"/>
    <w:rsid w:val="00AD5093"/>
    <w:rsid w:val="00AD529E"/>
    <w:rsid w:val="00AF34CD"/>
    <w:rsid w:val="00B00384"/>
    <w:rsid w:val="00B10CEA"/>
    <w:rsid w:val="00B11B41"/>
    <w:rsid w:val="00B136E6"/>
    <w:rsid w:val="00B14675"/>
    <w:rsid w:val="00B2130F"/>
    <w:rsid w:val="00B30368"/>
    <w:rsid w:val="00B30F22"/>
    <w:rsid w:val="00B42071"/>
    <w:rsid w:val="00B45C39"/>
    <w:rsid w:val="00B53B24"/>
    <w:rsid w:val="00B5437A"/>
    <w:rsid w:val="00B62693"/>
    <w:rsid w:val="00B66B0A"/>
    <w:rsid w:val="00B70DED"/>
    <w:rsid w:val="00B7413E"/>
    <w:rsid w:val="00B76C5A"/>
    <w:rsid w:val="00B80678"/>
    <w:rsid w:val="00B87262"/>
    <w:rsid w:val="00B96AD7"/>
    <w:rsid w:val="00B96C36"/>
    <w:rsid w:val="00B96D14"/>
    <w:rsid w:val="00BA3CBC"/>
    <w:rsid w:val="00BB1C50"/>
    <w:rsid w:val="00BB31D2"/>
    <w:rsid w:val="00BB36E4"/>
    <w:rsid w:val="00BB4944"/>
    <w:rsid w:val="00BB4CD9"/>
    <w:rsid w:val="00BB74F6"/>
    <w:rsid w:val="00BB76FE"/>
    <w:rsid w:val="00BD341B"/>
    <w:rsid w:val="00BE39FC"/>
    <w:rsid w:val="00BE4CAB"/>
    <w:rsid w:val="00BF1A68"/>
    <w:rsid w:val="00BF2E62"/>
    <w:rsid w:val="00BF68F9"/>
    <w:rsid w:val="00BF79A2"/>
    <w:rsid w:val="00C02EF1"/>
    <w:rsid w:val="00C11856"/>
    <w:rsid w:val="00C157AB"/>
    <w:rsid w:val="00C17512"/>
    <w:rsid w:val="00C17AC4"/>
    <w:rsid w:val="00C204E5"/>
    <w:rsid w:val="00C21357"/>
    <w:rsid w:val="00C25CD5"/>
    <w:rsid w:val="00C36CDA"/>
    <w:rsid w:val="00C45477"/>
    <w:rsid w:val="00C4625D"/>
    <w:rsid w:val="00C5183A"/>
    <w:rsid w:val="00C56EB1"/>
    <w:rsid w:val="00C633D2"/>
    <w:rsid w:val="00C65022"/>
    <w:rsid w:val="00C66430"/>
    <w:rsid w:val="00C715B2"/>
    <w:rsid w:val="00C71920"/>
    <w:rsid w:val="00C75726"/>
    <w:rsid w:val="00C774DD"/>
    <w:rsid w:val="00C8444E"/>
    <w:rsid w:val="00C90305"/>
    <w:rsid w:val="00C91D0B"/>
    <w:rsid w:val="00C95DC3"/>
    <w:rsid w:val="00C96354"/>
    <w:rsid w:val="00CA0E17"/>
    <w:rsid w:val="00CA17B5"/>
    <w:rsid w:val="00CB6254"/>
    <w:rsid w:val="00CC1C68"/>
    <w:rsid w:val="00CC705D"/>
    <w:rsid w:val="00CD01D5"/>
    <w:rsid w:val="00CD10B7"/>
    <w:rsid w:val="00CD4AF7"/>
    <w:rsid w:val="00CF1061"/>
    <w:rsid w:val="00CF1F7D"/>
    <w:rsid w:val="00CF62B6"/>
    <w:rsid w:val="00D21F61"/>
    <w:rsid w:val="00D2429F"/>
    <w:rsid w:val="00D30FBE"/>
    <w:rsid w:val="00D36564"/>
    <w:rsid w:val="00D4282E"/>
    <w:rsid w:val="00D44401"/>
    <w:rsid w:val="00D444D5"/>
    <w:rsid w:val="00D455CF"/>
    <w:rsid w:val="00D5068D"/>
    <w:rsid w:val="00D5425C"/>
    <w:rsid w:val="00D5558B"/>
    <w:rsid w:val="00D70128"/>
    <w:rsid w:val="00D71867"/>
    <w:rsid w:val="00D718A9"/>
    <w:rsid w:val="00D76087"/>
    <w:rsid w:val="00D76ACE"/>
    <w:rsid w:val="00D806EB"/>
    <w:rsid w:val="00D91173"/>
    <w:rsid w:val="00DA043A"/>
    <w:rsid w:val="00DA3474"/>
    <w:rsid w:val="00DA41FD"/>
    <w:rsid w:val="00DA6F55"/>
    <w:rsid w:val="00DB2396"/>
    <w:rsid w:val="00DB4925"/>
    <w:rsid w:val="00DC201E"/>
    <w:rsid w:val="00DC2BF8"/>
    <w:rsid w:val="00DD62C7"/>
    <w:rsid w:val="00DD6E8E"/>
    <w:rsid w:val="00DE1416"/>
    <w:rsid w:val="00DF07AE"/>
    <w:rsid w:val="00DF396E"/>
    <w:rsid w:val="00DF40C2"/>
    <w:rsid w:val="00DF787F"/>
    <w:rsid w:val="00DF7CCC"/>
    <w:rsid w:val="00E00393"/>
    <w:rsid w:val="00E17A41"/>
    <w:rsid w:val="00E343AD"/>
    <w:rsid w:val="00E37AC5"/>
    <w:rsid w:val="00E4238A"/>
    <w:rsid w:val="00E45393"/>
    <w:rsid w:val="00E474F8"/>
    <w:rsid w:val="00E64B4A"/>
    <w:rsid w:val="00E667DA"/>
    <w:rsid w:val="00E761B1"/>
    <w:rsid w:val="00E80F08"/>
    <w:rsid w:val="00E85F3E"/>
    <w:rsid w:val="00E86E8C"/>
    <w:rsid w:val="00E870AE"/>
    <w:rsid w:val="00E902C1"/>
    <w:rsid w:val="00E92DD2"/>
    <w:rsid w:val="00E96E58"/>
    <w:rsid w:val="00E971C3"/>
    <w:rsid w:val="00EA72C3"/>
    <w:rsid w:val="00EB2EB1"/>
    <w:rsid w:val="00EB6533"/>
    <w:rsid w:val="00EC2D03"/>
    <w:rsid w:val="00EC6ED8"/>
    <w:rsid w:val="00ED1D7A"/>
    <w:rsid w:val="00ED29F0"/>
    <w:rsid w:val="00ED3EBC"/>
    <w:rsid w:val="00ED5FAC"/>
    <w:rsid w:val="00ED61B8"/>
    <w:rsid w:val="00EE24AB"/>
    <w:rsid w:val="00EE39F1"/>
    <w:rsid w:val="00EE49B5"/>
    <w:rsid w:val="00EF009F"/>
    <w:rsid w:val="00EF3764"/>
    <w:rsid w:val="00EF3EE2"/>
    <w:rsid w:val="00F01C4D"/>
    <w:rsid w:val="00F045C8"/>
    <w:rsid w:val="00F108A8"/>
    <w:rsid w:val="00F10B9C"/>
    <w:rsid w:val="00F21319"/>
    <w:rsid w:val="00F27E93"/>
    <w:rsid w:val="00F31D3B"/>
    <w:rsid w:val="00F40578"/>
    <w:rsid w:val="00F4127D"/>
    <w:rsid w:val="00F4636F"/>
    <w:rsid w:val="00F538BE"/>
    <w:rsid w:val="00F557C0"/>
    <w:rsid w:val="00F55B21"/>
    <w:rsid w:val="00F66C5B"/>
    <w:rsid w:val="00F66EBA"/>
    <w:rsid w:val="00F84E7F"/>
    <w:rsid w:val="00F872ED"/>
    <w:rsid w:val="00F910BF"/>
    <w:rsid w:val="00F96CFD"/>
    <w:rsid w:val="00F97837"/>
    <w:rsid w:val="00FA0CD5"/>
    <w:rsid w:val="00FB0926"/>
    <w:rsid w:val="00FB2655"/>
    <w:rsid w:val="00FB37AA"/>
    <w:rsid w:val="00FB3C17"/>
    <w:rsid w:val="00FB6DF9"/>
    <w:rsid w:val="00FC29A2"/>
    <w:rsid w:val="00FC56AD"/>
    <w:rsid w:val="00FC7419"/>
    <w:rsid w:val="00FC749D"/>
    <w:rsid w:val="00FD35D5"/>
    <w:rsid w:val="00FD71FA"/>
    <w:rsid w:val="00FE0CCB"/>
    <w:rsid w:val="00FF172A"/>
    <w:rsid w:val="00FF21EF"/>
    <w:rsid w:val="00FF4415"/>
    <w:rsid w:val="00FF6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4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58B"/>
    <w:rPr>
      <w:sz w:val="28"/>
      <w:szCs w:val="28"/>
    </w:rPr>
  </w:style>
  <w:style w:type="paragraph" w:styleId="Heading1">
    <w:name w:val="heading 1"/>
    <w:basedOn w:val="Normal"/>
    <w:next w:val="Normal"/>
    <w:qFormat/>
    <w:rsid w:val="003F4391"/>
    <w:pPr>
      <w:keepNext/>
      <w:ind w:firstLine="720"/>
      <w:jc w:val="center"/>
      <w:outlineLvl w:val="0"/>
    </w:pPr>
    <w:rPr>
      <w:b/>
      <w:color w:val="1F497D"/>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F4391"/>
    <w:rPr>
      <w:rFonts w:cs="Times New Roman"/>
      <w:b/>
      <w:bCs/>
    </w:rPr>
  </w:style>
  <w:style w:type="paragraph" w:styleId="BodyTextIndent">
    <w:name w:val="Body Text Indent"/>
    <w:basedOn w:val="Normal"/>
    <w:link w:val="BodyTextIndentChar"/>
    <w:rsid w:val="00076E6D"/>
    <w:pPr>
      <w:spacing w:before="120"/>
      <w:ind w:left="-425" w:firstLine="425"/>
      <w:jc w:val="both"/>
    </w:pPr>
  </w:style>
  <w:style w:type="character" w:customStyle="1" w:styleId="BodyTextIndentChar">
    <w:name w:val="Body Text Indent Char"/>
    <w:link w:val="BodyTextIndent"/>
    <w:rsid w:val="00076E6D"/>
    <w:rPr>
      <w:sz w:val="28"/>
      <w:szCs w:val="28"/>
    </w:rPr>
  </w:style>
  <w:style w:type="paragraph" w:customStyle="1" w:styleId="Style1">
    <w:name w:val="Style 1"/>
    <w:rsid w:val="00EB6533"/>
    <w:pPr>
      <w:widowControl w:val="0"/>
      <w:autoSpaceDE w:val="0"/>
      <w:autoSpaceDN w:val="0"/>
    </w:pPr>
  </w:style>
  <w:style w:type="paragraph" w:customStyle="1" w:styleId="Style22">
    <w:name w:val="Style 22"/>
    <w:rsid w:val="00EB6533"/>
    <w:pPr>
      <w:widowControl w:val="0"/>
      <w:autoSpaceDE w:val="0"/>
      <w:autoSpaceDN w:val="0"/>
      <w:ind w:left="72"/>
    </w:pPr>
    <w:rPr>
      <w:rFonts w:ascii="Garamond" w:hAnsi="Garamond" w:cs="Garamond"/>
    </w:rPr>
  </w:style>
  <w:style w:type="character" w:customStyle="1" w:styleId="CharacterStyle7">
    <w:name w:val="Character Style 7"/>
    <w:rsid w:val="00EB6533"/>
    <w:rPr>
      <w:rFonts w:ascii="Garamond" w:hAnsi="Garamond" w:cs="Garamond"/>
      <w:sz w:val="20"/>
      <w:szCs w:val="20"/>
    </w:rPr>
  </w:style>
  <w:style w:type="character" w:customStyle="1" w:styleId="CharacterStyle10">
    <w:name w:val="Character Style 10"/>
    <w:rsid w:val="00EB6533"/>
    <w:rPr>
      <w:rFonts w:ascii="Tahoma" w:hAnsi="Tahoma" w:cs="Tahoma"/>
      <w:b/>
      <w:bCs/>
      <w:sz w:val="18"/>
      <w:szCs w:val="18"/>
    </w:rPr>
  </w:style>
  <w:style w:type="paragraph" w:styleId="NormalWeb">
    <w:name w:val="Normal (Web)"/>
    <w:basedOn w:val="Normal"/>
    <w:uiPriority w:val="99"/>
    <w:unhideWhenUsed/>
    <w:rsid w:val="00B7413E"/>
    <w:pPr>
      <w:spacing w:before="100" w:beforeAutospacing="1" w:after="100" w:afterAutospacing="1"/>
    </w:pPr>
    <w:rPr>
      <w:sz w:val="24"/>
      <w:szCs w:val="24"/>
    </w:rPr>
  </w:style>
  <w:style w:type="character" w:styleId="Emphasis">
    <w:name w:val="Emphasis"/>
    <w:uiPriority w:val="20"/>
    <w:qFormat/>
    <w:rsid w:val="00B7413E"/>
    <w:rPr>
      <w:i/>
      <w:iCs/>
    </w:rPr>
  </w:style>
  <w:style w:type="character" w:styleId="Hyperlink">
    <w:name w:val="Hyperlink"/>
    <w:uiPriority w:val="99"/>
    <w:unhideWhenUsed/>
    <w:rsid w:val="00B2130F"/>
    <w:rPr>
      <w:color w:val="0000FF"/>
      <w:u w:val="single"/>
    </w:rPr>
  </w:style>
  <w:style w:type="paragraph" w:styleId="BalloonText">
    <w:name w:val="Balloon Text"/>
    <w:basedOn w:val="Normal"/>
    <w:link w:val="BalloonTextChar"/>
    <w:rsid w:val="001005BA"/>
    <w:rPr>
      <w:rFonts w:ascii="Segoe UI" w:hAnsi="Segoe UI"/>
      <w:sz w:val="18"/>
      <w:szCs w:val="18"/>
    </w:rPr>
  </w:style>
  <w:style w:type="character" w:customStyle="1" w:styleId="BalloonTextChar">
    <w:name w:val="Balloon Text Char"/>
    <w:link w:val="BalloonText"/>
    <w:rsid w:val="001005BA"/>
    <w:rPr>
      <w:rFonts w:ascii="Segoe UI" w:hAnsi="Segoe UI" w:cs="Segoe UI"/>
      <w:sz w:val="18"/>
      <w:szCs w:val="18"/>
    </w:rPr>
  </w:style>
  <w:style w:type="paragraph" w:styleId="Header">
    <w:name w:val="header"/>
    <w:basedOn w:val="Normal"/>
    <w:link w:val="HeaderChar"/>
    <w:uiPriority w:val="99"/>
    <w:rsid w:val="00DC2BF8"/>
    <w:pPr>
      <w:tabs>
        <w:tab w:val="center" w:pos="4680"/>
        <w:tab w:val="right" w:pos="9360"/>
      </w:tabs>
    </w:pPr>
  </w:style>
  <w:style w:type="character" w:customStyle="1" w:styleId="HeaderChar">
    <w:name w:val="Header Char"/>
    <w:link w:val="Header"/>
    <w:uiPriority w:val="99"/>
    <w:rsid w:val="00DC2BF8"/>
    <w:rPr>
      <w:sz w:val="28"/>
      <w:szCs w:val="28"/>
    </w:rPr>
  </w:style>
  <w:style w:type="paragraph" w:styleId="Footer">
    <w:name w:val="footer"/>
    <w:basedOn w:val="Normal"/>
    <w:link w:val="FooterChar"/>
    <w:uiPriority w:val="99"/>
    <w:rsid w:val="00DC2BF8"/>
    <w:pPr>
      <w:tabs>
        <w:tab w:val="center" w:pos="4680"/>
        <w:tab w:val="right" w:pos="9360"/>
      </w:tabs>
    </w:pPr>
  </w:style>
  <w:style w:type="character" w:customStyle="1" w:styleId="FooterChar">
    <w:name w:val="Footer Char"/>
    <w:link w:val="Footer"/>
    <w:uiPriority w:val="99"/>
    <w:rsid w:val="00DC2BF8"/>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7A6E4A"/>
    <w:pPr>
      <w:ind w:left="720"/>
      <w:contextualSpacing/>
    </w:p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684E39"/>
    <w:rPr>
      <w:sz w:val="28"/>
      <w:szCs w:val="28"/>
    </w:rPr>
  </w:style>
  <w:style w:type="paragraph" w:styleId="BodyTextIndent2">
    <w:name w:val="Body Text Indent 2"/>
    <w:basedOn w:val="Normal"/>
    <w:link w:val="BodyTextIndent2Char"/>
    <w:semiHidden/>
    <w:unhideWhenUsed/>
    <w:rsid w:val="00966A46"/>
    <w:pPr>
      <w:spacing w:after="120" w:line="480" w:lineRule="auto"/>
      <w:ind w:left="360"/>
    </w:pPr>
  </w:style>
  <w:style w:type="character" w:customStyle="1" w:styleId="BodyTextIndent2Char">
    <w:name w:val="Body Text Indent 2 Char"/>
    <w:basedOn w:val="DefaultParagraphFont"/>
    <w:link w:val="BodyTextIndent2"/>
    <w:semiHidden/>
    <w:rsid w:val="00966A4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58B"/>
    <w:rPr>
      <w:sz w:val="28"/>
      <w:szCs w:val="28"/>
    </w:rPr>
  </w:style>
  <w:style w:type="paragraph" w:styleId="Heading1">
    <w:name w:val="heading 1"/>
    <w:basedOn w:val="Normal"/>
    <w:next w:val="Normal"/>
    <w:qFormat/>
    <w:rsid w:val="003F4391"/>
    <w:pPr>
      <w:keepNext/>
      <w:ind w:firstLine="720"/>
      <w:jc w:val="center"/>
      <w:outlineLvl w:val="0"/>
    </w:pPr>
    <w:rPr>
      <w:b/>
      <w:color w:val="1F497D"/>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F4391"/>
    <w:rPr>
      <w:rFonts w:cs="Times New Roman"/>
      <w:b/>
      <w:bCs/>
    </w:rPr>
  </w:style>
  <w:style w:type="paragraph" w:styleId="BodyTextIndent">
    <w:name w:val="Body Text Indent"/>
    <w:basedOn w:val="Normal"/>
    <w:link w:val="BodyTextIndentChar"/>
    <w:rsid w:val="00076E6D"/>
    <w:pPr>
      <w:spacing w:before="120"/>
      <w:ind w:left="-425" w:firstLine="425"/>
      <w:jc w:val="both"/>
    </w:pPr>
  </w:style>
  <w:style w:type="character" w:customStyle="1" w:styleId="BodyTextIndentChar">
    <w:name w:val="Body Text Indent Char"/>
    <w:link w:val="BodyTextIndent"/>
    <w:rsid w:val="00076E6D"/>
    <w:rPr>
      <w:sz w:val="28"/>
      <w:szCs w:val="28"/>
    </w:rPr>
  </w:style>
  <w:style w:type="paragraph" w:customStyle="1" w:styleId="Style1">
    <w:name w:val="Style 1"/>
    <w:rsid w:val="00EB6533"/>
    <w:pPr>
      <w:widowControl w:val="0"/>
      <w:autoSpaceDE w:val="0"/>
      <w:autoSpaceDN w:val="0"/>
    </w:pPr>
  </w:style>
  <w:style w:type="paragraph" w:customStyle="1" w:styleId="Style22">
    <w:name w:val="Style 22"/>
    <w:rsid w:val="00EB6533"/>
    <w:pPr>
      <w:widowControl w:val="0"/>
      <w:autoSpaceDE w:val="0"/>
      <w:autoSpaceDN w:val="0"/>
      <w:ind w:left="72"/>
    </w:pPr>
    <w:rPr>
      <w:rFonts w:ascii="Garamond" w:hAnsi="Garamond" w:cs="Garamond"/>
    </w:rPr>
  </w:style>
  <w:style w:type="character" w:customStyle="1" w:styleId="CharacterStyle7">
    <w:name w:val="Character Style 7"/>
    <w:rsid w:val="00EB6533"/>
    <w:rPr>
      <w:rFonts w:ascii="Garamond" w:hAnsi="Garamond" w:cs="Garamond"/>
      <w:sz w:val="20"/>
      <w:szCs w:val="20"/>
    </w:rPr>
  </w:style>
  <w:style w:type="character" w:customStyle="1" w:styleId="CharacterStyle10">
    <w:name w:val="Character Style 10"/>
    <w:rsid w:val="00EB6533"/>
    <w:rPr>
      <w:rFonts w:ascii="Tahoma" w:hAnsi="Tahoma" w:cs="Tahoma"/>
      <w:b/>
      <w:bCs/>
      <w:sz w:val="18"/>
      <w:szCs w:val="18"/>
    </w:rPr>
  </w:style>
  <w:style w:type="paragraph" w:styleId="NormalWeb">
    <w:name w:val="Normal (Web)"/>
    <w:basedOn w:val="Normal"/>
    <w:uiPriority w:val="99"/>
    <w:unhideWhenUsed/>
    <w:rsid w:val="00B7413E"/>
    <w:pPr>
      <w:spacing w:before="100" w:beforeAutospacing="1" w:after="100" w:afterAutospacing="1"/>
    </w:pPr>
    <w:rPr>
      <w:sz w:val="24"/>
      <w:szCs w:val="24"/>
    </w:rPr>
  </w:style>
  <w:style w:type="character" w:styleId="Emphasis">
    <w:name w:val="Emphasis"/>
    <w:uiPriority w:val="20"/>
    <w:qFormat/>
    <w:rsid w:val="00B7413E"/>
    <w:rPr>
      <w:i/>
      <w:iCs/>
    </w:rPr>
  </w:style>
  <w:style w:type="character" w:styleId="Hyperlink">
    <w:name w:val="Hyperlink"/>
    <w:uiPriority w:val="99"/>
    <w:unhideWhenUsed/>
    <w:rsid w:val="00B2130F"/>
    <w:rPr>
      <w:color w:val="0000FF"/>
      <w:u w:val="single"/>
    </w:rPr>
  </w:style>
  <w:style w:type="paragraph" w:styleId="BalloonText">
    <w:name w:val="Balloon Text"/>
    <w:basedOn w:val="Normal"/>
    <w:link w:val="BalloonTextChar"/>
    <w:rsid w:val="001005BA"/>
    <w:rPr>
      <w:rFonts w:ascii="Segoe UI" w:hAnsi="Segoe UI"/>
      <w:sz w:val="18"/>
      <w:szCs w:val="18"/>
    </w:rPr>
  </w:style>
  <w:style w:type="character" w:customStyle="1" w:styleId="BalloonTextChar">
    <w:name w:val="Balloon Text Char"/>
    <w:link w:val="BalloonText"/>
    <w:rsid w:val="001005BA"/>
    <w:rPr>
      <w:rFonts w:ascii="Segoe UI" w:hAnsi="Segoe UI" w:cs="Segoe UI"/>
      <w:sz w:val="18"/>
      <w:szCs w:val="18"/>
    </w:rPr>
  </w:style>
  <w:style w:type="paragraph" w:styleId="Header">
    <w:name w:val="header"/>
    <w:basedOn w:val="Normal"/>
    <w:link w:val="HeaderChar"/>
    <w:uiPriority w:val="99"/>
    <w:rsid w:val="00DC2BF8"/>
    <w:pPr>
      <w:tabs>
        <w:tab w:val="center" w:pos="4680"/>
        <w:tab w:val="right" w:pos="9360"/>
      </w:tabs>
    </w:pPr>
  </w:style>
  <w:style w:type="character" w:customStyle="1" w:styleId="HeaderChar">
    <w:name w:val="Header Char"/>
    <w:link w:val="Header"/>
    <w:uiPriority w:val="99"/>
    <w:rsid w:val="00DC2BF8"/>
    <w:rPr>
      <w:sz w:val="28"/>
      <w:szCs w:val="28"/>
    </w:rPr>
  </w:style>
  <w:style w:type="paragraph" w:styleId="Footer">
    <w:name w:val="footer"/>
    <w:basedOn w:val="Normal"/>
    <w:link w:val="FooterChar"/>
    <w:uiPriority w:val="99"/>
    <w:rsid w:val="00DC2BF8"/>
    <w:pPr>
      <w:tabs>
        <w:tab w:val="center" w:pos="4680"/>
        <w:tab w:val="right" w:pos="9360"/>
      </w:tabs>
    </w:pPr>
  </w:style>
  <w:style w:type="character" w:customStyle="1" w:styleId="FooterChar">
    <w:name w:val="Footer Char"/>
    <w:link w:val="Footer"/>
    <w:uiPriority w:val="99"/>
    <w:rsid w:val="00DC2BF8"/>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7A6E4A"/>
    <w:pPr>
      <w:ind w:left="720"/>
      <w:contextualSpacing/>
    </w:p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684E39"/>
    <w:rPr>
      <w:sz w:val="28"/>
      <w:szCs w:val="28"/>
    </w:rPr>
  </w:style>
  <w:style w:type="paragraph" w:styleId="BodyTextIndent2">
    <w:name w:val="Body Text Indent 2"/>
    <w:basedOn w:val="Normal"/>
    <w:link w:val="BodyTextIndent2Char"/>
    <w:semiHidden/>
    <w:unhideWhenUsed/>
    <w:rsid w:val="00966A46"/>
    <w:pPr>
      <w:spacing w:after="120" w:line="480" w:lineRule="auto"/>
      <w:ind w:left="360"/>
    </w:pPr>
  </w:style>
  <w:style w:type="character" w:customStyle="1" w:styleId="BodyTextIndent2Char">
    <w:name w:val="Body Text Indent 2 Char"/>
    <w:basedOn w:val="DefaultParagraphFont"/>
    <w:link w:val="BodyTextIndent2"/>
    <w:semiHidden/>
    <w:rsid w:val="00966A4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623147">
      <w:bodyDiv w:val="1"/>
      <w:marLeft w:val="0"/>
      <w:marRight w:val="0"/>
      <w:marTop w:val="0"/>
      <w:marBottom w:val="0"/>
      <w:divBdr>
        <w:top w:val="none" w:sz="0" w:space="0" w:color="auto"/>
        <w:left w:val="none" w:sz="0" w:space="0" w:color="auto"/>
        <w:bottom w:val="none" w:sz="0" w:space="0" w:color="auto"/>
        <w:right w:val="none" w:sz="0" w:space="0" w:color="auto"/>
      </w:divBdr>
    </w:div>
    <w:div w:id="1358849714">
      <w:bodyDiv w:val="1"/>
      <w:marLeft w:val="0"/>
      <w:marRight w:val="0"/>
      <w:marTop w:val="0"/>
      <w:marBottom w:val="0"/>
      <w:divBdr>
        <w:top w:val="none" w:sz="0" w:space="0" w:color="auto"/>
        <w:left w:val="none" w:sz="0" w:space="0" w:color="auto"/>
        <w:bottom w:val="none" w:sz="0" w:space="0" w:color="auto"/>
        <w:right w:val="none" w:sz="0" w:space="0" w:color="auto"/>
      </w:divBdr>
    </w:div>
    <w:div w:id="186771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689106-018B-48AC-99D3-7C3B3BA023B6}">
  <ds:schemaRefs>
    <ds:schemaRef ds:uri="http://schemas.openxmlformats.org/officeDocument/2006/bibliography"/>
  </ds:schemaRefs>
</ds:datastoreItem>
</file>

<file path=customXml/itemProps2.xml><?xml version="1.0" encoding="utf-8"?>
<ds:datastoreItem xmlns:ds="http://schemas.openxmlformats.org/officeDocument/2006/customXml" ds:itemID="{1604DE81-37C1-4290-94E6-EF8262AFADC2}"/>
</file>

<file path=customXml/itemProps3.xml><?xml version="1.0" encoding="utf-8"?>
<ds:datastoreItem xmlns:ds="http://schemas.openxmlformats.org/officeDocument/2006/customXml" ds:itemID="{8F78D898-14D4-4F08-9604-D2D2484ADDB2}"/>
</file>

<file path=customXml/itemProps4.xml><?xml version="1.0" encoding="utf-8"?>
<ds:datastoreItem xmlns:ds="http://schemas.openxmlformats.org/officeDocument/2006/customXml" ds:itemID="{2E20CEAB-30DE-43D1-9638-9EFF55347C06}"/>
</file>

<file path=docProps/app.xml><?xml version="1.0" encoding="utf-8"?>
<Properties xmlns="http://schemas.openxmlformats.org/officeDocument/2006/extended-properties" xmlns:vt="http://schemas.openxmlformats.org/officeDocument/2006/docPropsVTypes">
  <Template>Normal</Template>
  <TotalTime>37</TotalTime>
  <Pages>5</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BẢN THUYẾT MINH</vt:lpstr>
    </vt:vector>
  </TitlesOfParts>
  <Company>DT : 0976919373</Company>
  <LinksUpToDate>false</LinksUpToDate>
  <CharactersWithSpaces>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THUYẾT MINH</dc:title>
  <dc:creator>Son Ba</dc:creator>
  <cp:lastModifiedBy>John Scott</cp:lastModifiedBy>
  <cp:revision>12</cp:revision>
  <cp:lastPrinted>2019-12-31T08:31:00Z</cp:lastPrinted>
  <dcterms:created xsi:type="dcterms:W3CDTF">2024-09-26T06:23:00Z</dcterms:created>
  <dcterms:modified xsi:type="dcterms:W3CDTF">2024-10-02T09:39:00Z</dcterms:modified>
</cp:coreProperties>
</file>